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CE" w:rsidRDefault="00B25159">
      <w:pPr>
        <w:jc w:val="center"/>
        <w:outlineLvl w:val="0"/>
        <w:rPr>
          <w:rFonts w:ascii="Arial" w:hAnsi="Arial" w:cs="Arial"/>
          <w:b/>
        </w:rPr>
      </w:pPr>
      <w:r>
        <w:rPr>
          <w:rFonts w:ascii="Arial" w:hAnsi="Arial" w:cs="Arial"/>
          <w:b/>
        </w:rPr>
        <w:t>UMOWA NR SA.271</w:t>
      </w:r>
      <w:r w:rsidR="006D7429">
        <w:rPr>
          <w:rFonts w:ascii="Arial" w:hAnsi="Arial" w:cs="Arial"/>
          <w:b/>
        </w:rPr>
        <w:t>….2019</w:t>
      </w:r>
    </w:p>
    <w:p w:rsidR="001E42CE" w:rsidRDefault="001E42CE">
      <w:pPr>
        <w:jc w:val="both"/>
        <w:rPr>
          <w:rFonts w:ascii="Arial" w:hAnsi="Arial" w:cs="Arial"/>
          <w:sz w:val="24"/>
          <w:szCs w:val="24"/>
        </w:rPr>
      </w:pPr>
      <w:r>
        <w:rPr>
          <w:rFonts w:ascii="Arial" w:hAnsi="Arial" w:cs="Arial"/>
          <w:sz w:val="24"/>
          <w:szCs w:val="24"/>
        </w:rPr>
        <w:t>Zawarta w  biurze Na</w:t>
      </w:r>
      <w:r w:rsidR="00B25159">
        <w:rPr>
          <w:rFonts w:ascii="Arial" w:hAnsi="Arial" w:cs="Arial"/>
          <w:sz w:val="24"/>
          <w:szCs w:val="24"/>
        </w:rPr>
        <w:t xml:space="preserve">dleśnictwa Kolbuszowa w  dniu </w:t>
      </w:r>
      <w:r w:rsidR="006D7429">
        <w:rPr>
          <w:rFonts w:ascii="Arial" w:hAnsi="Arial" w:cs="Arial"/>
          <w:sz w:val="24"/>
          <w:szCs w:val="24"/>
        </w:rPr>
        <w:t>………………..</w:t>
      </w:r>
      <w:r>
        <w:rPr>
          <w:rFonts w:ascii="Arial" w:hAnsi="Arial" w:cs="Arial"/>
          <w:sz w:val="24"/>
          <w:szCs w:val="24"/>
        </w:rPr>
        <w:t>r., pomiędzy:</w:t>
      </w:r>
    </w:p>
    <w:p w:rsidR="001E42CE" w:rsidRDefault="001E42CE">
      <w:pPr>
        <w:jc w:val="both"/>
        <w:rPr>
          <w:rFonts w:ascii="Arial" w:hAnsi="Arial" w:cs="Arial"/>
          <w:sz w:val="24"/>
          <w:szCs w:val="24"/>
        </w:rPr>
      </w:pPr>
      <w:r>
        <w:rPr>
          <w:rFonts w:ascii="Arial" w:hAnsi="Arial" w:cs="Arial"/>
          <w:sz w:val="24"/>
          <w:szCs w:val="24"/>
        </w:rPr>
        <w:t xml:space="preserve">Skarbem Państwa Państwowym Gospodarstwem Leśnym </w:t>
      </w:r>
    </w:p>
    <w:p w:rsidR="001E42CE" w:rsidRDefault="001E42CE">
      <w:pPr>
        <w:jc w:val="both"/>
        <w:rPr>
          <w:rFonts w:ascii="Arial" w:hAnsi="Arial" w:cs="Arial"/>
          <w:sz w:val="24"/>
          <w:szCs w:val="24"/>
        </w:rPr>
      </w:pPr>
      <w:r>
        <w:rPr>
          <w:rFonts w:ascii="Arial" w:hAnsi="Arial" w:cs="Arial"/>
          <w:sz w:val="24"/>
          <w:szCs w:val="24"/>
        </w:rPr>
        <w:t>Lasy Państwowe Nadleśnictwo Kolbuszowa</w:t>
      </w:r>
    </w:p>
    <w:p w:rsidR="001E42CE" w:rsidRDefault="001E42CE">
      <w:pPr>
        <w:jc w:val="both"/>
        <w:rPr>
          <w:rFonts w:ascii="Arial" w:hAnsi="Arial" w:cs="Arial"/>
          <w:sz w:val="24"/>
          <w:szCs w:val="24"/>
        </w:rPr>
      </w:pPr>
      <w:r>
        <w:rPr>
          <w:rFonts w:ascii="Arial" w:hAnsi="Arial" w:cs="Arial"/>
          <w:sz w:val="24"/>
          <w:szCs w:val="24"/>
        </w:rPr>
        <w:t>Świerczów 138, 36-100 Kolbuszowa</w:t>
      </w:r>
    </w:p>
    <w:p w:rsidR="001E42CE" w:rsidRDefault="001E42CE">
      <w:pPr>
        <w:jc w:val="both"/>
        <w:rPr>
          <w:rFonts w:ascii="Arial" w:hAnsi="Arial" w:cs="Arial"/>
          <w:sz w:val="24"/>
          <w:szCs w:val="24"/>
        </w:rPr>
      </w:pPr>
      <w:r>
        <w:rPr>
          <w:rFonts w:ascii="Arial" w:hAnsi="Arial" w:cs="Arial"/>
          <w:sz w:val="24"/>
          <w:szCs w:val="24"/>
        </w:rPr>
        <w:t>reprezentowanym przez:</w:t>
      </w:r>
    </w:p>
    <w:p w:rsidR="001E42CE" w:rsidRDefault="001E42CE">
      <w:pPr>
        <w:jc w:val="both"/>
        <w:rPr>
          <w:rFonts w:ascii="Arial" w:hAnsi="Arial" w:cs="Arial"/>
          <w:sz w:val="24"/>
          <w:szCs w:val="24"/>
        </w:rPr>
      </w:pPr>
      <w:r>
        <w:rPr>
          <w:rFonts w:ascii="Arial" w:hAnsi="Arial" w:cs="Arial"/>
          <w:sz w:val="24"/>
          <w:szCs w:val="24"/>
        </w:rPr>
        <w:t xml:space="preserve">Nadleśniczego Nadleśnictwa Kolbuszowa  – dr inż. Bartłomieja </w:t>
      </w:r>
      <w:proofErr w:type="spellStart"/>
      <w:r>
        <w:rPr>
          <w:rFonts w:ascii="Arial" w:hAnsi="Arial" w:cs="Arial"/>
          <w:sz w:val="24"/>
          <w:szCs w:val="24"/>
        </w:rPr>
        <w:t>Pereta</w:t>
      </w:r>
      <w:proofErr w:type="spellEnd"/>
    </w:p>
    <w:p w:rsidR="001E42CE" w:rsidRDefault="001E42CE">
      <w:pPr>
        <w:jc w:val="both"/>
        <w:rPr>
          <w:rFonts w:ascii="Arial" w:hAnsi="Arial" w:cs="Arial"/>
          <w:sz w:val="24"/>
          <w:szCs w:val="24"/>
        </w:rPr>
      </w:pPr>
      <w:r>
        <w:rPr>
          <w:rFonts w:ascii="Arial" w:hAnsi="Arial" w:cs="Arial"/>
          <w:sz w:val="24"/>
          <w:szCs w:val="24"/>
        </w:rPr>
        <w:t>zwanym dalej Zamawiającym</w:t>
      </w:r>
    </w:p>
    <w:p w:rsidR="001E42CE" w:rsidRDefault="001E42CE">
      <w:pPr>
        <w:jc w:val="both"/>
        <w:rPr>
          <w:rFonts w:ascii="Arial" w:hAnsi="Arial" w:cs="Arial"/>
          <w:sz w:val="24"/>
          <w:szCs w:val="24"/>
        </w:rPr>
      </w:pPr>
      <w:r>
        <w:rPr>
          <w:rFonts w:ascii="Arial" w:hAnsi="Arial" w:cs="Arial"/>
          <w:sz w:val="24"/>
          <w:szCs w:val="24"/>
        </w:rPr>
        <w:t>a</w:t>
      </w:r>
    </w:p>
    <w:p w:rsidR="001E42CE" w:rsidRDefault="006D7429">
      <w:pPr>
        <w:jc w:val="both"/>
        <w:rPr>
          <w:rFonts w:ascii="Arial" w:hAnsi="Arial" w:cs="Arial"/>
          <w:sz w:val="24"/>
          <w:szCs w:val="24"/>
        </w:rPr>
      </w:pPr>
      <w:r>
        <w:rPr>
          <w:rFonts w:ascii="Arial" w:hAnsi="Arial" w:cs="Arial"/>
          <w:sz w:val="24"/>
          <w:szCs w:val="24"/>
        </w:rPr>
        <w:t>……………………………….</w:t>
      </w:r>
      <w:r w:rsidR="001E42CE">
        <w:rPr>
          <w:rFonts w:ascii="Arial" w:hAnsi="Arial" w:cs="Arial"/>
          <w:sz w:val="24"/>
          <w:szCs w:val="24"/>
        </w:rPr>
        <w:t xml:space="preserve"> </w:t>
      </w:r>
    </w:p>
    <w:p w:rsidR="001E42CE" w:rsidRDefault="006D7429">
      <w:pPr>
        <w:jc w:val="both"/>
        <w:rPr>
          <w:rFonts w:ascii="Arial" w:hAnsi="Arial" w:cs="Arial"/>
          <w:sz w:val="24"/>
          <w:szCs w:val="24"/>
        </w:rPr>
      </w:pPr>
      <w:r>
        <w:rPr>
          <w:rFonts w:ascii="Arial" w:hAnsi="Arial" w:cs="Arial"/>
          <w:sz w:val="24"/>
          <w:szCs w:val="24"/>
        </w:rPr>
        <w:t>……………………………….</w:t>
      </w:r>
    </w:p>
    <w:p w:rsidR="001E42CE" w:rsidRDefault="006D7429">
      <w:pPr>
        <w:jc w:val="both"/>
        <w:rPr>
          <w:rFonts w:ascii="Arial" w:hAnsi="Arial" w:cs="Arial"/>
          <w:sz w:val="24"/>
          <w:szCs w:val="24"/>
        </w:rPr>
      </w:pPr>
      <w:r>
        <w:rPr>
          <w:rFonts w:ascii="Arial" w:hAnsi="Arial" w:cs="Arial"/>
          <w:sz w:val="24"/>
          <w:szCs w:val="24"/>
        </w:rPr>
        <w:t>……………………………….</w:t>
      </w:r>
    </w:p>
    <w:p w:rsidR="001E42CE" w:rsidRDefault="001E42CE">
      <w:pPr>
        <w:jc w:val="both"/>
        <w:outlineLvl w:val="0"/>
        <w:rPr>
          <w:rFonts w:ascii="Arial" w:hAnsi="Arial" w:cs="Arial"/>
          <w:sz w:val="24"/>
          <w:szCs w:val="24"/>
        </w:rPr>
      </w:pPr>
      <w:r>
        <w:rPr>
          <w:rFonts w:ascii="Arial" w:hAnsi="Arial" w:cs="Arial"/>
          <w:sz w:val="24"/>
          <w:szCs w:val="24"/>
        </w:rPr>
        <w:t xml:space="preserve">NIP: </w:t>
      </w:r>
      <w:r w:rsidR="006D7429">
        <w:rPr>
          <w:rFonts w:ascii="Arial" w:hAnsi="Arial" w:cs="Arial"/>
          <w:sz w:val="24"/>
          <w:szCs w:val="24"/>
        </w:rPr>
        <w:t>…………………….</w:t>
      </w:r>
      <w:r>
        <w:rPr>
          <w:rFonts w:ascii="Arial" w:hAnsi="Arial" w:cs="Arial"/>
          <w:sz w:val="24"/>
          <w:szCs w:val="24"/>
        </w:rPr>
        <w:t xml:space="preserve">: </w:t>
      </w:r>
      <w:r w:rsidR="006D7429">
        <w:rPr>
          <w:rFonts w:ascii="Arial" w:hAnsi="Arial" w:cs="Arial"/>
          <w:sz w:val="24"/>
          <w:szCs w:val="24"/>
        </w:rPr>
        <w:t>…………………………….</w:t>
      </w:r>
    </w:p>
    <w:p w:rsidR="001E42CE" w:rsidRDefault="001E42CE">
      <w:pPr>
        <w:jc w:val="both"/>
        <w:rPr>
          <w:rFonts w:ascii="Arial" w:hAnsi="Arial" w:cs="Arial"/>
          <w:sz w:val="24"/>
          <w:szCs w:val="24"/>
        </w:rPr>
      </w:pPr>
      <w:r>
        <w:rPr>
          <w:rFonts w:ascii="Arial" w:hAnsi="Arial" w:cs="Arial"/>
          <w:sz w:val="24"/>
          <w:szCs w:val="24"/>
        </w:rPr>
        <w:t>zwany dalej Wykonawcą</w:t>
      </w:r>
    </w:p>
    <w:p w:rsidR="001E42CE" w:rsidRDefault="001E42CE">
      <w:pPr>
        <w:jc w:val="both"/>
        <w:rPr>
          <w:rFonts w:ascii="Arial" w:hAnsi="Arial" w:cs="Arial"/>
          <w:sz w:val="24"/>
          <w:szCs w:val="24"/>
        </w:rPr>
      </w:pPr>
      <w:r>
        <w:rPr>
          <w:rFonts w:ascii="Arial" w:hAnsi="Arial" w:cs="Arial"/>
          <w:sz w:val="24"/>
          <w:szCs w:val="24"/>
        </w:rPr>
        <w:t>reprezentowanym przez :</w:t>
      </w:r>
    </w:p>
    <w:p w:rsidR="001E42CE" w:rsidRDefault="001E42CE">
      <w:pPr>
        <w:jc w:val="both"/>
        <w:rPr>
          <w:rFonts w:ascii="Arial" w:hAnsi="Arial" w:cs="Arial"/>
          <w:sz w:val="24"/>
          <w:szCs w:val="24"/>
        </w:rPr>
      </w:pPr>
      <w:r>
        <w:rPr>
          <w:rFonts w:ascii="Arial" w:hAnsi="Arial" w:cs="Arial"/>
          <w:sz w:val="24"/>
          <w:szCs w:val="24"/>
        </w:rPr>
        <w:t xml:space="preserve">Właściciel – </w:t>
      </w:r>
      <w:r w:rsidR="006D7429">
        <w:rPr>
          <w:rFonts w:ascii="Arial" w:hAnsi="Arial" w:cs="Arial"/>
          <w:sz w:val="24"/>
          <w:szCs w:val="24"/>
        </w:rPr>
        <w:t>…………………………………..</w:t>
      </w: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r>
        <w:rPr>
          <w:rFonts w:ascii="Arial" w:hAnsi="Arial" w:cs="Arial"/>
          <w:sz w:val="24"/>
          <w:szCs w:val="24"/>
        </w:rPr>
        <w:t xml:space="preserve">Niniejsza umowa została zawarta w wyniku rozstrzygnięcia postępowania o udzielenie zamówienia publicznego, przeprowadzonego w trybie </w:t>
      </w:r>
      <w:r w:rsidR="003E3A45">
        <w:rPr>
          <w:rFonts w:ascii="Arial" w:hAnsi="Arial" w:cs="Arial"/>
          <w:sz w:val="24"/>
          <w:szCs w:val="24"/>
        </w:rPr>
        <w:t xml:space="preserve">zapytania ofertowego do kwoty 30 tyś euro </w:t>
      </w:r>
      <w:r>
        <w:rPr>
          <w:rFonts w:ascii="Arial" w:hAnsi="Arial" w:cs="Arial"/>
          <w:sz w:val="24"/>
          <w:szCs w:val="24"/>
        </w:rPr>
        <w:t>i dokonania wyboru Wykonawcy zgodnie z procedurą.</w:t>
      </w:r>
    </w:p>
    <w:p w:rsidR="001E42CE" w:rsidRDefault="001E42CE">
      <w:pPr>
        <w:jc w:val="center"/>
        <w:rPr>
          <w:rFonts w:ascii="Arial" w:hAnsi="Arial" w:cs="Arial"/>
          <w:sz w:val="24"/>
          <w:szCs w:val="24"/>
        </w:rPr>
      </w:pPr>
      <w:r>
        <w:rPr>
          <w:rFonts w:ascii="Arial" w:hAnsi="Arial" w:cs="Arial"/>
          <w:sz w:val="24"/>
          <w:szCs w:val="24"/>
        </w:rPr>
        <w:t>§ 1</w:t>
      </w:r>
    </w:p>
    <w:p w:rsidR="001E42CE" w:rsidRDefault="001E42CE">
      <w:pPr>
        <w:jc w:val="both"/>
        <w:rPr>
          <w:rFonts w:ascii="Arial" w:hAnsi="Arial" w:cs="Arial"/>
          <w:b/>
          <w:sz w:val="24"/>
          <w:szCs w:val="24"/>
        </w:rPr>
      </w:pPr>
      <w:r>
        <w:rPr>
          <w:rFonts w:ascii="Arial" w:hAnsi="Arial" w:cs="Arial"/>
          <w:sz w:val="24"/>
          <w:szCs w:val="24"/>
        </w:rPr>
        <w:t>1.</w:t>
      </w:r>
      <w:r>
        <w:rPr>
          <w:rFonts w:ascii="Arial" w:hAnsi="Arial" w:cs="Arial"/>
          <w:sz w:val="24"/>
          <w:szCs w:val="24"/>
        </w:rPr>
        <w:tab/>
        <w:t>Zamawiający powierza, a Wykonawca zobowiązuje się do wykonania zadania pn.:</w:t>
      </w:r>
      <w:r>
        <w:rPr>
          <w:rFonts w:ascii="Arial" w:hAnsi="Arial" w:cs="Arial"/>
          <w:b/>
          <w:sz w:val="24"/>
          <w:szCs w:val="24"/>
        </w:rPr>
        <w:t xml:space="preserve"> „</w:t>
      </w:r>
      <w:r w:rsidR="003E3A45">
        <w:rPr>
          <w:rFonts w:ascii="Arial" w:hAnsi="Arial" w:cs="Arial"/>
          <w:b/>
          <w:sz w:val="24"/>
          <w:szCs w:val="24"/>
        </w:rPr>
        <w:t xml:space="preserve">Przebudowa drogi p.poż. Nr 32 D 10-02 TORFOWA w </w:t>
      </w:r>
      <w:r w:rsidR="006D7429">
        <w:rPr>
          <w:rFonts w:ascii="Arial" w:hAnsi="Arial" w:cs="Arial"/>
          <w:b/>
          <w:sz w:val="24"/>
          <w:szCs w:val="24"/>
        </w:rPr>
        <w:t>Leśnictwie Lipnica w km od 0+800 do 0+12</w:t>
      </w:r>
      <w:r w:rsidR="00B25159">
        <w:rPr>
          <w:rFonts w:ascii="Arial" w:hAnsi="Arial" w:cs="Arial"/>
          <w:b/>
          <w:sz w:val="24"/>
          <w:szCs w:val="24"/>
        </w:rPr>
        <w:t>00</w:t>
      </w:r>
      <w:r w:rsidR="003E3A45">
        <w:rPr>
          <w:rFonts w:ascii="Arial" w:hAnsi="Arial" w:cs="Arial"/>
          <w:b/>
          <w:sz w:val="24"/>
          <w:szCs w:val="24"/>
        </w:rPr>
        <w:t xml:space="preserve"> </w:t>
      </w:r>
      <w:r>
        <w:rPr>
          <w:rFonts w:ascii="Arial" w:hAnsi="Arial" w:cs="Arial"/>
          <w:b/>
          <w:sz w:val="24"/>
          <w:szCs w:val="24"/>
        </w:rPr>
        <w:t>”.</w:t>
      </w:r>
    </w:p>
    <w:p w:rsidR="001E42CE" w:rsidRDefault="001E42CE">
      <w:pPr>
        <w:tabs>
          <w:tab w:val="left" w:pos="720"/>
        </w:tabs>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Przedmiotem zamówienia jest </w:t>
      </w:r>
      <w:r w:rsidR="003E3A45" w:rsidRPr="003E3A45">
        <w:rPr>
          <w:rFonts w:ascii="Arial" w:hAnsi="Arial" w:cs="Arial"/>
          <w:b/>
          <w:sz w:val="24"/>
          <w:szCs w:val="24"/>
        </w:rPr>
        <w:t xml:space="preserve">Przebudowa drogi p.poż. Nr 32 D 10-02 TORFOWA w Leśnictwie Lipnica w </w:t>
      </w:r>
      <w:r w:rsidR="006D7429">
        <w:rPr>
          <w:rFonts w:ascii="Arial" w:hAnsi="Arial" w:cs="Arial"/>
          <w:b/>
          <w:sz w:val="24"/>
          <w:szCs w:val="24"/>
        </w:rPr>
        <w:t>km od 0+800 do 0+12</w:t>
      </w:r>
      <w:r w:rsidR="003E3A45" w:rsidRPr="003E3A45">
        <w:rPr>
          <w:rFonts w:ascii="Arial" w:hAnsi="Arial" w:cs="Arial"/>
          <w:b/>
          <w:sz w:val="24"/>
          <w:szCs w:val="24"/>
        </w:rPr>
        <w:t>00</w:t>
      </w:r>
      <w:r>
        <w:rPr>
          <w:rFonts w:ascii="Arial" w:hAnsi="Arial" w:cs="Arial"/>
          <w:sz w:val="24"/>
          <w:szCs w:val="24"/>
        </w:rPr>
        <w:t>, co obejmuje wykonanie m.in.:</w:t>
      </w:r>
    </w:p>
    <w:p w:rsidR="001E42CE" w:rsidRDefault="001E42CE">
      <w:pPr>
        <w:suppressAutoHyphens/>
        <w:rPr>
          <w:rFonts w:ascii="Arial" w:hAnsi="Arial" w:cs="Arial"/>
          <w:sz w:val="24"/>
          <w:szCs w:val="24"/>
        </w:rPr>
      </w:pPr>
      <w:r>
        <w:rPr>
          <w:rFonts w:ascii="Arial" w:hAnsi="Arial" w:cs="Arial"/>
          <w:sz w:val="24"/>
          <w:szCs w:val="24"/>
        </w:rPr>
        <w:t>1) Roboty ziemne przygotowawcze.</w:t>
      </w:r>
    </w:p>
    <w:p w:rsidR="001E42CE" w:rsidRDefault="001E42CE">
      <w:pPr>
        <w:suppressAutoHyphens/>
        <w:rPr>
          <w:rFonts w:ascii="Arial" w:hAnsi="Arial" w:cs="Arial"/>
          <w:sz w:val="24"/>
          <w:szCs w:val="24"/>
        </w:rPr>
      </w:pPr>
      <w:r>
        <w:rPr>
          <w:rFonts w:ascii="Arial" w:hAnsi="Arial" w:cs="Arial"/>
          <w:sz w:val="24"/>
          <w:szCs w:val="24"/>
        </w:rPr>
        <w:lastRenderedPageBreak/>
        <w:t xml:space="preserve">2) </w:t>
      </w:r>
      <w:r w:rsidR="003E3A45">
        <w:rPr>
          <w:rFonts w:ascii="Arial" w:hAnsi="Arial" w:cs="Arial"/>
          <w:sz w:val="24"/>
          <w:szCs w:val="24"/>
        </w:rPr>
        <w:t>Podbudowa drogi tłuczniowa</w:t>
      </w:r>
      <w:r>
        <w:rPr>
          <w:rFonts w:ascii="Arial" w:hAnsi="Arial" w:cs="Arial"/>
          <w:sz w:val="24"/>
          <w:szCs w:val="24"/>
        </w:rPr>
        <w:t>.</w:t>
      </w:r>
    </w:p>
    <w:p w:rsidR="001E42CE" w:rsidRDefault="001E42CE">
      <w:pPr>
        <w:suppressAutoHyphens/>
        <w:rPr>
          <w:rFonts w:ascii="Arial" w:hAnsi="Arial" w:cs="Arial"/>
          <w:sz w:val="24"/>
          <w:szCs w:val="24"/>
        </w:rPr>
      </w:pPr>
      <w:r>
        <w:rPr>
          <w:rFonts w:ascii="Arial" w:hAnsi="Arial" w:cs="Arial"/>
          <w:sz w:val="24"/>
          <w:szCs w:val="24"/>
        </w:rPr>
        <w:t xml:space="preserve">3) </w:t>
      </w:r>
      <w:r w:rsidR="003E3A45">
        <w:rPr>
          <w:rFonts w:ascii="Arial" w:hAnsi="Arial" w:cs="Arial"/>
          <w:sz w:val="24"/>
          <w:szCs w:val="24"/>
        </w:rPr>
        <w:t>Nawierzchnia drogi z tłucznia</w:t>
      </w:r>
      <w:r>
        <w:rPr>
          <w:rFonts w:ascii="Arial" w:hAnsi="Arial" w:cs="Arial"/>
          <w:sz w:val="24"/>
          <w:szCs w:val="24"/>
        </w:rPr>
        <w:t>.</w:t>
      </w:r>
    </w:p>
    <w:p w:rsidR="001E42CE" w:rsidRDefault="001E42CE">
      <w:pPr>
        <w:suppressAutoHyphens/>
        <w:rPr>
          <w:rFonts w:ascii="Arial" w:hAnsi="Arial" w:cs="Arial"/>
          <w:sz w:val="24"/>
          <w:szCs w:val="24"/>
        </w:rPr>
      </w:pPr>
      <w:r>
        <w:rPr>
          <w:rFonts w:ascii="Arial" w:hAnsi="Arial" w:cs="Arial"/>
          <w:sz w:val="24"/>
          <w:szCs w:val="24"/>
        </w:rPr>
        <w:t xml:space="preserve">4) </w:t>
      </w:r>
      <w:r w:rsidR="003E3A45">
        <w:rPr>
          <w:rFonts w:ascii="Arial" w:hAnsi="Arial" w:cs="Arial"/>
          <w:sz w:val="24"/>
          <w:szCs w:val="24"/>
        </w:rPr>
        <w:t>Zjazdy, przepusty, mijanki</w:t>
      </w:r>
      <w:r>
        <w:rPr>
          <w:rFonts w:ascii="Arial" w:hAnsi="Arial" w:cs="Arial"/>
          <w:sz w:val="24"/>
          <w:szCs w:val="24"/>
        </w:rPr>
        <w:t>.</w:t>
      </w:r>
    </w:p>
    <w:p w:rsidR="001E42CE" w:rsidRDefault="001E42CE">
      <w:pPr>
        <w:suppressAutoHyphens/>
        <w:rPr>
          <w:rFonts w:ascii="Arial" w:hAnsi="Arial" w:cs="Arial"/>
          <w:sz w:val="24"/>
          <w:szCs w:val="24"/>
        </w:rPr>
      </w:pPr>
      <w:r>
        <w:rPr>
          <w:rFonts w:ascii="Arial" w:hAnsi="Arial" w:cs="Arial"/>
          <w:sz w:val="24"/>
          <w:szCs w:val="24"/>
        </w:rPr>
        <w:t>5) Roboty Uzupełniające.</w:t>
      </w:r>
    </w:p>
    <w:p w:rsidR="001E42CE" w:rsidRDefault="001E42CE">
      <w:pPr>
        <w:jc w:val="both"/>
        <w:rPr>
          <w:rFonts w:ascii="Arial" w:hAnsi="Arial" w:cs="Arial"/>
          <w:sz w:val="24"/>
          <w:szCs w:val="24"/>
        </w:rPr>
      </w:pPr>
      <w:r>
        <w:rPr>
          <w:rFonts w:ascii="Arial" w:hAnsi="Arial" w:cs="Arial"/>
          <w:sz w:val="24"/>
          <w:szCs w:val="24"/>
        </w:rPr>
        <w:t>3.</w:t>
      </w:r>
      <w:r>
        <w:rPr>
          <w:rFonts w:ascii="Arial" w:hAnsi="Arial" w:cs="Arial"/>
          <w:sz w:val="24"/>
          <w:szCs w:val="24"/>
        </w:rPr>
        <w:tab/>
        <w:t>Szczegółowy zakres robót, określony jest dokumentacją projektową</w:t>
      </w:r>
      <w:r w:rsidR="003E3A45">
        <w:rPr>
          <w:rFonts w:ascii="Arial" w:hAnsi="Arial" w:cs="Arial"/>
          <w:sz w:val="24"/>
          <w:szCs w:val="24"/>
        </w:rPr>
        <w:t>, wykonawczą</w:t>
      </w:r>
      <w:r>
        <w:rPr>
          <w:rFonts w:ascii="Arial" w:hAnsi="Arial" w:cs="Arial"/>
          <w:sz w:val="24"/>
          <w:szCs w:val="24"/>
        </w:rPr>
        <w:t xml:space="preserve"> i specyfikacją techniczną wykonania i odbioru robót b</w:t>
      </w:r>
      <w:r w:rsidR="00B25159">
        <w:rPr>
          <w:rFonts w:ascii="Arial" w:hAnsi="Arial" w:cs="Arial"/>
          <w:sz w:val="24"/>
          <w:szCs w:val="24"/>
        </w:rPr>
        <w:t>udowlanych,  formularzem ofertowym</w:t>
      </w:r>
      <w:r>
        <w:rPr>
          <w:rFonts w:ascii="Arial" w:hAnsi="Arial" w:cs="Arial"/>
          <w:sz w:val="24"/>
          <w:szCs w:val="24"/>
        </w:rPr>
        <w:t xml:space="preserve"> stanowiącymi integralną część niniejszej umowy.</w:t>
      </w:r>
    </w:p>
    <w:p w:rsidR="001E42CE" w:rsidRDefault="001E42CE">
      <w:pPr>
        <w:jc w:val="both"/>
        <w:rPr>
          <w:rFonts w:ascii="Arial" w:hAnsi="Arial" w:cs="Arial"/>
          <w:sz w:val="24"/>
          <w:szCs w:val="24"/>
        </w:rPr>
      </w:pPr>
      <w:r>
        <w:rPr>
          <w:rFonts w:ascii="Arial" w:hAnsi="Arial" w:cs="Arial"/>
          <w:sz w:val="24"/>
          <w:szCs w:val="24"/>
          <w:lang w:eastAsia="pl-PL"/>
        </w:rPr>
        <w:t>4.</w:t>
      </w:r>
      <w:r>
        <w:rPr>
          <w:rFonts w:ascii="Arial" w:hAnsi="Arial" w:cs="Arial"/>
          <w:sz w:val="24"/>
          <w:szCs w:val="24"/>
          <w:lang w:eastAsia="pl-PL"/>
        </w:rPr>
        <w:tab/>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oraz zasadami wiedzy technicznej.</w:t>
      </w:r>
    </w:p>
    <w:p w:rsidR="001E42CE" w:rsidRDefault="001E42CE">
      <w:pPr>
        <w:jc w:val="both"/>
        <w:rPr>
          <w:rFonts w:ascii="Arial" w:hAnsi="Arial" w:cs="Arial"/>
          <w:sz w:val="24"/>
          <w:szCs w:val="24"/>
        </w:rPr>
      </w:pPr>
      <w:r>
        <w:rPr>
          <w:rFonts w:ascii="Arial" w:hAnsi="Arial" w:cs="Arial"/>
          <w:sz w:val="24"/>
          <w:szCs w:val="24"/>
          <w:lang w:eastAsia="pl-PL"/>
        </w:rPr>
        <w:t>5.</w:t>
      </w:r>
      <w:r>
        <w:rPr>
          <w:rFonts w:ascii="Arial" w:hAnsi="Arial" w:cs="Arial"/>
          <w:sz w:val="24"/>
          <w:szCs w:val="24"/>
          <w:lang w:eastAsia="pl-PL"/>
        </w:rPr>
        <w:tab/>
        <w:t>Przedmiot umowy jest finansowany ze środków własnych Zamawiającego.</w:t>
      </w:r>
    </w:p>
    <w:p w:rsidR="001E42CE" w:rsidRDefault="001E42CE">
      <w:pPr>
        <w:pStyle w:val="Tekstpodstawowy"/>
        <w:spacing w:line="240" w:lineRule="auto"/>
        <w:jc w:val="both"/>
        <w:rPr>
          <w:i w:val="0"/>
          <w:sz w:val="24"/>
          <w:szCs w:val="24"/>
        </w:rPr>
      </w:pPr>
      <w:r>
        <w:rPr>
          <w:i w:val="0"/>
          <w:sz w:val="24"/>
          <w:szCs w:val="24"/>
        </w:rPr>
        <w:t>6.</w:t>
      </w:r>
      <w:r>
        <w:rPr>
          <w:i w:val="0"/>
          <w:sz w:val="24"/>
          <w:szCs w:val="24"/>
        </w:rPr>
        <w:tab/>
        <w:t>Przedmiot umowy zostanie wykonany z materiałów dostarczonych przez Wykonawcę.</w:t>
      </w:r>
    </w:p>
    <w:p w:rsidR="001E42CE" w:rsidRDefault="001E42CE">
      <w:pPr>
        <w:pStyle w:val="Tekstpodstawowy"/>
        <w:spacing w:line="240" w:lineRule="auto"/>
        <w:jc w:val="both"/>
        <w:rPr>
          <w:i w:val="0"/>
          <w:sz w:val="24"/>
          <w:szCs w:val="24"/>
        </w:rPr>
      </w:pPr>
      <w:r>
        <w:rPr>
          <w:i w:val="0"/>
          <w:sz w:val="24"/>
          <w:szCs w:val="24"/>
        </w:rPr>
        <w:t>7.</w:t>
      </w:r>
      <w:r>
        <w:rPr>
          <w:i w:val="0"/>
          <w:sz w:val="24"/>
          <w:szCs w:val="24"/>
        </w:rPr>
        <w:tab/>
        <w:t>Materiały, o których mowa w ust. 1 muszą odpowiadać co</w:t>
      </w:r>
      <w:r>
        <w:rPr>
          <w:i w:val="0"/>
          <w:color w:val="000000"/>
          <w:sz w:val="24"/>
          <w:szCs w:val="24"/>
        </w:rPr>
        <w:t xml:space="preserve"> do jakości wymaganiom określonym ustawą z dnia 16 kwietnia 2004 r. o wyrobach budowlanych (Dz. U. Nr 92, poz.881)</w:t>
      </w:r>
      <w:r>
        <w:rPr>
          <w:i w:val="0"/>
          <w:sz w:val="24"/>
          <w:szCs w:val="24"/>
        </w:rPr>
        <w:t xml:space="preserve"> oraz wymaganiom określonym w specyfikacjach technicznych wykonania i odbioru robót (zwane w dalszej treści umowy “specyfikacje techniczne”).</w:t>
      </w:r>
    </w:p>
    <w:p w:rsidR="001E42CE" w:rsidRDefault="001E42CE">
      <w:pPr>
        <w:pStyle w:val="Tekstpodstawowy"/>
        <w:spacing w:line="240" w:lineRule="auto"/>
        <w:jc w:val="both"/>
        <w:rPr>
          <w:i w:val="0"/>
          <w:sz w:val="24"/>
          <w:szCs w:val="24"/>
        </w:rPr>
      </w:pPr>
      <w:r>
        <w:rPr>
          <w:i w:val="0"/>
          <w:sz w:val="24"/>
          <w:szCs w:val="24"/>
        </w:rPr>
        <w:t>8.</w:t>
      </w:r>
      <w:r>
        <w:rPr>
          <w:i w:val="0"/>
          <w:sz w:val="24"/>
          <w:szCs w:val="24"/>
        </w:rPr>
        <w:tab/>
        <w:t>Materiały z rozbiórki winny być usunięte poza teren budowy przy przestrzeganiu przepisów ustawy z dnia 14 grudnia 2012 r. o odpadach (Dz.U.2013.21). Materiały stanowiące odpady niebezpieczne podlegają utylizacji na koszt wykonawcy, natomiast pozostałe materiały stanowią własność inwestora i będą podlegały rozliczeniu oraz zagospodarowaniu wg. wskazań zamawiającego zgodnie z SIWZ.</w:t>
      </w:r>
    </w:p>
    <w:p w:rsidR="001E42CE" w:rsidRDefault="001E42CE">
      <w:pPr>
        <w:pStyle w:val="Domylnie"/>
        <w:spacing w:before="120" w:after="0" w:line="100" w:lineRule="atLeast"/>
        <w:jc w:val="both"/>
        <w:rPr>
          <w:rFonts w:ascii="Arial" w:hAnsi="Arial" w:cs="Arial"/>
          <w:sz w:val="24"/>
          <w:szCs w:val="24"/>
        </w:rPr>
      </w:pPr>
      <w:r>
        <w:rPr>
          <w:rFonts w:ascii="Arial" w:hAnsi="Arial" w:cs="Arial"/>
          <w:sz w:val="24"/>
          <w:szCs w:val="24"/>
        </w:rPr>
        <w:t>9.</w:t>
      </w:r>
      <w:r>
        <w:rPr>
          <w:rFonts w:ascii="Arial" w:hAnsi="Arial" w:cs="Arial"/>
          <w:sz w:val="24"/>
          <w:szCs w:val="24"/>
        </w:rPr>
        <w:tab/>
        <w:t xml:space="preserve">Wykonawca oświadcza, iż jest mu wiadome, że Zamawiający podlega procesowi certyfikacji według standardów określonych przez PEFC </w:t>
      </w:r>
      <w:proofErr w:type="spellStart"/>
      <w:r>
        <w:rPr>
          <w:rFonts w:ascii="Arial" w:hAnsi="Arial" w:cs="Arial"/>
          <w:sz w:val="24"/>
          <w:szCs w:val="24"/>
        </w:rPr>
        <w:t>Council</w:t>
      </w:r>
      <w:proofErr w:type="spellEnd"/>
      <w:r>
        <w:rPr>
          <w:rFonts w:ascii="Arial" w:hAnsi="Arial" w:cs="Arial"/>
          <w:sz w:val="24"/>
          <w:szCs w:val="24"/>
        </w:rPr>
        <w:t xml:space="preserve"> (</w:t>
      </w:r>
      <w:proofErr w:type="spellStart"/>
      <w:r>
        <w:rPr>
          <w:rFonts w:ascii="Arial" w:hAnsi="Arial" w:cs="Arial"/>
          <w:sz w:val="24"/>
          <w:szCs w:val="24"/>
        </w:rPr>
        <w:t>Programme</w:t>
      </w:r>
      <w:proofErr w:type="spellEnd"/>
      <w:r>
        <w:rPr>
          <w:rFonts w:ascii="Arial" w:hAnsi="Arial" w:cs="Arial"/>
          <w:sz w:val="24"/>
          <w:szCs w:val="24"/>
        </w:rPr>
        <w:t xml:space="preserve"> for the </w:t>
      </w:r>
      <w:proofErr w:type="spellStart"/>
      <w:r>
        <w:rPr>
          <w:rFonts w:ascii="Arial" w:hAnsi="Arial" w:cs="Arial"/>
          <w:sz w:val="24"/>
          <w:szCs w:val="24"/>
        </w:rPr>
        <w:t>En</w:t>
      </w:r>
      <w:r>
        <w:rPr>
          <w:rStyle w:val="highlightedsearchterm"/>
          <w:rFonts w:ascii="Arial" w:hAnsi="Arial" w:cs="Arial"/>
          <w:sz w:val="24"/>
          <w:szCs w:val="24"/>
        </w:rPr>
        <w:t>d</w:t>
      </w:r>
      <w:r>
        <w:rPr>
          <w:rFonts w:ascii="Arial" w:hAnsi="Arial" w:cs="Arial"/>
          <w:sz w:val="24"/>
          <w:szCs w:val="24"/>
        </w:rPr>
        <w:t>orsement</w:t>
      </w:r>
      <w:proofErr w:type="spellEnd"/>
      <w:r>
        <w:rPr>
          <w:rFonts w:ascii="Arial" w:hAnsi="Arial" w:cs="Arial"/>
          <w:sz w:val="24"/>
          <w:szCs w:val="24"/>
        </w:rPr>
        <w:t xml:space="preserve"> of </w:t>
      </w:r>
      <w:proofErr w:type="spellStart"/>
      <w:r>
        <w:rPr>
          <w:rFonts w:ascii="Arial" w:hAnsi="Arial" w:cs="Arial"/>
          <w:sz w:val="24"/>
          <w:szCs w:val="24"/>
        </w:rPr>
        <w:t>Forest</w:t>
      </w:r>
      <w:proofErr w:type="spellEnd"/>
      <w:r>
        <w:rPr>
          <w:rFonts w:ascii="Arial" w:hAnsi="Arial" w:cs="Arial"/>
          <w:sz w:val="24"/>
          <w:szCs w:val="24"/>
        </w:rPr>
        <w:t xml:space="preserve"> </w:t>
      </w:r>
      <w:proofErr w:type="spellStart"/>
      <w:r>
        <w:rPr>
          <w:rFonts w:ascii="Arial" w:hAnsi="Arial" w:cs="Arial"/>
          <w:sz w:val="24"/>
          <w:szCs w:val="24"/>
        </w:rPr>
        <w:t>Certification</w:t>
      </w:r>
      <w:proofErr w:type="spellEnd"/>
      <w:r>
        <w:rPr>
          <w:rFonts w:ascii="Arial" w:hAnsi="Arial" w:cs="Arial"/>
          <w:sz w:val="24"/>
          <w:szCs w:val="24"/>
        </w:rPr>
        <w:t xml:space="preserve"> </w:t>
      </w:r>
      <w:proofErr w:type="spellStart"/>
      <w:r>
        <w:rPr>
          <w:rFonts w:ascii="Arial" w:hAnsi="Arial" w:cs="Arial"/>
          <w:sz w:val="24"/>
          <w:szCs w:val="24"/>
        </w:rPr>
        <w:t>Schemes</w:t>
      </w:r>
      <w:proofErr w:type="spellEnd"/>
      <w:r>
        <w:rPr>
          <w:rFonts w:ascii="Arial" w:hAnsi="Arial" w:cs="Arial"/>
          <w:sz w:val="24"/>
          <w:szCs w:val="24"/>
        </w:rPr>
        <w:t xml:space="preserve">) i zobowiązuje się realizować Przedmiot Umowy zgodnie z powyższymi zasadami. Wykonawca oświadcza, iż zapoznał się z standardami PEFC dostępnymi na stronie internetowej </w:t>
      </w:r>
      <w:hyperlink r:id="rId7">
        <w:r>
          <w:rPr>
            <w:rStyle w:val="czeinternetowe"/>
            <w:rFonts w:ascii="Arial" w:hAnsi="Arial" w:cs="Arial"/>
            <w:sz w:val="24"/>
            <w:szCs w:val="24"/>
          </w:rPr>
          <w:t>www.pefc.pl</w:t>
        </w:r>
      </w:hyperlink>
      <w:r>
        <w:rPr>
          <w:rFonts w:ascii="Arial" w:hAnsi="Arial" w:cs="Arial"/>
          <w:sz w:val="24"/>
          <w:szCs w:val="24"/>
        </w:rPr>
        <w:t xml:space="preserve">. </w:t>
      </w:r>
    </w:p>
    <w:p w:rsidR="001E42CE" w:rsidRDefault="001E42CE">
      <w:pPr>
        <w:jc w:val="center"/>
        <w:rPr>
          <w:rFonts w:ascii="Arial" w:hAnsi="Arial" w:cs="Arial"/>
          <w:sz w:val="24"/>
          <w:szCs w:val="24"/>
        </w:rPr>
      </w:pPr>
      <w:r>
        <w:rPr>
          <w:rFonts w:ascii="Arial" w:hAnsi="Arial" w:cs="Arial"/>
          <w:sz w:val="24"/>
          <w:szCs w:val="24"/>
        </w:rPr>
        <w:t>§ 2</w:t>
      </w:r>
    </w:p>
    <w:p w:rsidR="001E42CE" w:rsidRDefault="001E42CE">
      <w:pPr>
        <w:jc w:val="both"/>
        <w:rPr>
          <w:rFonts w:ascii="Arial" w:hAnsi="Arial" w:cs="Arial"/>
          <w:sz w:val="24"/>
          <w:szCs w:val="24"/>
        </w:rPr>
      </w:pPr>
      <w:r>
        <w:rPr>
          <w:rFonts w:ascii="Arial" w:hAnsi="Arial" w:cs="Arial"/>
          <w:sz w:val="24"/>
          <w:szCs w:val="24"/>
        </w:rPr>
        <w:t xml:space="preserve">Stosownie do artykułu 647 § 1 </w:t>
      </w:r>
      <w:proofErr w:type="spellStart"/>
      <w:r>
        <w:rPr>
          <w:rFonts w:ascii="Arial" w:hAnsi="Arial" w:cs="Arial"/>
          <w:sz w:val="24"/>
          <w:szCs w:val="24"/>
        </w:rPr>
        <w:t>kc</w:t>
      </w:r>
      <w:proofErr w:type="spellEnd"/>
      <w:r>
        <w:rPr>
          <w:rFonts w:ascii="Arial" w:hAnsi="Arial" w:cs="Arial"/>
          <w:sz w:val="24"/>
          <w:szCs w:val="24"/>
        </w:rPr>
        <w:t xml:space="preserve"> ustawy </w:t>
      </w:r>
      <w:proofErr w:type="spellStart"/>
      <w:r>
        <w:rPr>
          <w:rFonts w:ascii="Arial" w:hAnsi="Arial" w:cs="Arial"/>
          <w:sz w:val="24"/>
          <w:szCs w:val="24"/>
        </w:rPr>
        <w:t>pzp</w:t>
      </w:r>
      <w:proofErr w:type="spellEnd"/>
      <w:r>
        <w:rPr>
          <w:rFonts w:ascii="Arial" w:hAnsi="Arial" w:cs="Arial"/>
          <w:sz w:val="24"/>
          <w:szCs w:val="24"/>
        </w:rPr>
        <w:t xml:space="preserve"> strony ustalają co następuje: </w:t>
      </w:r>
    </w:p>
    <w:p w:rsidR="001E42CE" w:rsidRDefault="001E42CE">
      <w:pPr>
        <w:pStyle w:val="Akapitzlist1"/>
        <w:numPr>
          <w:ilvl w:val="0"/>
          <w:numId w:val="24"/>
        </w:numPr>
        <w:jc w:val="both"/>
        <w:rPr>
          <w:rFonts w:ascii="Arial" w:hAnsi="Arial" w:cs="Arial"/>
        </w:rPr>
      </w:pPr>
      <w:r>
        <w:rPr>
          <w:rFonts w:ascii="Arial" w:hAnsi="Arial" w:cs="Arial"/>
        </w:rPr>
        <w:t xml:space="preserve">Wykonawca wykona własnymi siłami następujący zakres robót: </w:t>
      </w:r>
    </w:p>
    <w:p w:rsidR="00A70065" w:rsidRPr="00A70065" w:rsidRDefault="00A70065" w:rsidP="00A70065">
      <w:pPr>
        <w:pStyle w:val="Akapitzlist1"/>
        <w:jc w:val="both"/>
        <w:rPr>
          <w:rFonts w:ascii="Arial" w:hAnsi="Arial" w:cs="Arial"/>
          <w:lang w:eastAsia="en-US"/>
        </w:rPr>
      </w:pPr>
      <w:r w:rsidRPr="00A70065">
        <w:rPr>
          <w:rFonts w:ascii="Arial" w:hAnsi="Arial" w:cs="Arial"/>
          <w:lang w:eastAsia="en-US"/>
        </w:rPr>
        <w:t>Roboty ziemne przygotowawcze.</w:t>
      </w:r>
    </w:p>
    <w:p w:rsidR="00A70065" w:rsidRPr="00A70065" w:rsidRDefault="00A70065" w:rsidP="00A70065">
      <w:pPr>
        <w:pStyle w:val="Akapitzlist1"/>
        <w:jc w:val="both"/>
        <w:rPr>
          <w:rFonts w:ascii="Arial" w:hAnsi="Arial" w:cs="Arial"/>
          <w:lang w:eastAsia="en-US"/>
        </w:rPr>
      </w:pPr>
      <w:r w:rsidRPr="00A70065">
        <w:rPr>
          <w:rFonts w:ascii="Arial" w:hAnsi="Arial" w:cs="Arial"/>
          <w:lang w:eastAsia="en-US"/>
        </w:rPr>
        <w:t>2) Podbudowa drogi tłuczniowa.</w:t>
      </w:r>
    </w:p>
    <w:p w:rsidR="00A70065" w:rsidRPr="00A70065" w:rsidRDefault="00A70065" w:rsidP="00A70065">
      <w:pPr>
        <w:pStyle w:val="Akapitzlist1"/>
        <w:jc w:val="both"/>
        <w:rPr>
          <w:rFonts w:ascii="Arial" w:hAnsi="Arial" w:cs="Arial"/>
          <w:lang w:eastAsia="en-US"/>
        </w:rPr>
      </w:pPr>
      <w:r w:rsidRPr="00A70065">
        <w:rPr>
          <w:rFonts w:ascii="Arial" w:hAnsi="Arial" w:cs="Arial"/>
          <w:lang w:eastAsia="en-US"/>
        </w:rPr>
        <w:t>3) Nawierzchnia drogi z tłucznia.</w:t>
      </w:r>
    </w:p>
    <w:p w:rsidR="00A70065" w:rsidRPr="00A70065" w:rsidRDefault="00A70065" w:rsidP="00A70065">
      <w:pPr>
        <w:pStyle w:val="Akapitzlist1"/>
        <w:jc w:val="both"/>
        <w:rPr>
          <w:rFonts w:ascii="Arial" w:hAnsi="Arial" w:cs="Arial"/>
          <w:lang w:eastAsia="en-US"/>
        </w:rPr>
      </w:pPr>
      <w:r w:rsidRPr="00A70065">
        <w:rPr>
          <w:rFonts w:ascii="Arial" w:hAnsi="Arial" w:cs="Arial"/>
          <w:lang w:eastAsia="en-US"/>
        </w:rPr>
        <w:t>4) Zjazdy, przepusty, mijanki.</w:t>
      </w:r>
    </w:p>
    <w:p w:rsidR="001E42CE" w:rsidRDefault="00A70065" w:rsidP="00A70065">
      <w:pPr>
        <w:pStyle w:val="Akapitzlist1"/>
        <w:jc w:val="both"/>
        <w:rPr>
          <w:rFonts w:ascii="Arial" w:hAnsi="Arial" w:cs="Arial"/>
        </w:rPr>
      </w:pPr>
      <w:r w:rsidRPr="00A70065">
        <w:rPr>
          <w:rFonts w:ascii="Arial" w:hAnsi="Arial" w:cs="Arial"/>
          <w:lang w:eastAsia="en-US"/>
        </w:rPr>
        <w:lastRenderedPageBreak/>
        <w:t>5) Roboty Uzupełniające</w:t>
      </w:r>
      <w:r w:rsidRPr="00A70065">
        <w:rPr>
          <w:rFonts w:ascii="Arial" w:hAnsi="Arial" w:cs="Arial"/>
          <w:sz w:val="22"/>
          <w:szCs w:val="22"/>
          <w:lang w:eastAsia="en-US"/>
        </w:rPr>
        <w:t>.</w:t>
      </w:r>
    </w:p>
    <w:p w:rsidR="001E42CE" w:rsidRDefault="001E42CE">
      <w:pPr>
        <w:jc w:val="center"/>
        <w:rPr>
          <w:rFonts w:ascii="Arial" w:hAnsi="Arial" w:cs="Arial"/>
          <w:sz w:val="24"/>
          <w:szCs w:val="24"/>
        </w:rPr>
      </w:pPr>
      <w:r>
        <w:rPr>
          <w:rFonts w:ascii="Arial" w:hAnsi="Arial" w:cs="Arial"/>
          <w:sz w:val="24"/>
          <w:szCs w:val="24"/>
        </w:rPr>
        <w:t>§ 3</w:t>
      </w:r>
    </w:p>
    <w:p w:rsidR="001E42CE" w:rsidRDefault="001E42CE">
      <w:pPr>
        <w:jc w:val="both"/>
        <w:outlineLvl w:val="0"/>
        <w:rPr>
          <w:rFonts w:ascii="Arial" w:hAnsi="Arial" w:cs="Arial"/>
          <w:b/>
          <w:sz w:val="24"/>
          <w:szCs w:val="24"/>
        </w:rPr>
      </w:pPr>
      <w:r>
        <w:rPr>
          <w:rFonts w:ascii="Arial" w:hAnsi="Arial" w:cs="Arial"/>
          <w:b/>
          <w:sz w:val="24"/>
          <w:szCs w:val="24"/>
        </w:rPr>
        <w:t>Forma  wysokość wynagrodzenia</w:t>
      </w:r>
    </w:p>
    <w:p w:rsidR="001E42CE" w:rsidRDefault="001E42CE">
      <w:pPr>
        <w:numPr>
          <w:ilvl w:val="0"/>
          <w:numId w:val="28"/>
        </w:numPr>
        <w:suppressAutoHyphens/>
        <w:spacing w:after="0" w:line="240" w:lineRule="auto"/>
        <w:jc w:val="both"/>
        <w:rPr>
          <w:rFonts w:ascii="Arial" w:hAnsi="Arial" w:cs="Arial"/>
          <w:sz w:val="24"/>
          <w:szCs w:val="24"/>
        </w:rPr>
      </w:pPr>
      <w:r>
        <w:rPr>
          <w:rFonts w:ascii="Arial" w:hAnsi="Arial" w:cs="Arial"/>
          <w:sz w:val="24"/>
          <w:szCs w:val="24"/>
        </w:rPr>
        <w:t xml:space="preserve">Łączne wynagrodzenie ryczałtowe brutto za wykonanie całości przedmiotu umowy wynosi: </w:t>
      </w:r>
      <w:r w:rsidR="006D7429">
        <w:rPr>
          <w:rFonts w:ascii="Arial" w:hAnsi="Arial" w:cs="Arial"/>
          <w:b/>
          <w:sz w:val="24"/>
          <w:szCs w:val="24"/>
        </w:rPr>
        <w:t>…………….</w:t>
      </w:r>
      <w:r>
        <w:rPr>
          <w:rFonts w:ascii="Arial" w:hAnsi="Arial" w:cs="Arial"/>
          <w:sz w:val="24"/>
          <w:szCs w:val="24"/>
        </w:rPr>
        <w:t xml:space="preserve"> złotych brutto, słownie: </w:t>
      </w:r>
      <w:r w:rsidR="006D7429">
        <w:rPr>
          <w:rFonts w:ascii="Arial" w:hAnsi="Arial" w:cs="Arial"/>
          <w:sz w:val="24"/>
          <w:szCs w:val="24"/>
        </w:rPr>
        <w:t>…………………………………….</w:t>
      </w:r>
      <w:r w:rsidR="00A70065">
        <w:rPr>
          <w:rFonts w:ascii="Arial" w:hAnsi="Arial" w:cs="Arial"/>
          <w:sz w:val="24"/>
          <w:szCs w:val="24"/>
        </w:rPr>
        <w:t xml:space="preserve"> złotych </w:t>
      </w:r>
      <w:r w:rsidR="006D7429">
        <w:rPr>
          <w:rFonts w:ascii="Arial" w:hAnsi="Arial" w:cs="Arial"/>
          <w:sz w:val="24"/>
          <w:szCs w:val="24"/>
        </w:rPr>
        <w:t>……</w:t>
      </w:r>
      <w:r>
        <w:rPr>
          <w:rFonts w:ascii="Arial" w:hAnsi="Arial" w:cs="Arial"/>
          <w:sz w:val="24"/>
          <w:szCs w:val="24"/>
        </w:rPr>
        <w:t xml:space="preserve"> groszy, </w:t>
      </w:r>
    </w:p>
    <w:p w:rsidR="001E42CE" w:rsidRDefault="001E42CE">
      <w:pPr>
        <w:spacing w:after="0" w:line="240" w:lineRule="auto"/>
        <w:ind w:left="720"/>
        <w:jc w:val="both"/>
        <w:rPr>
          <w:rFonts w:ascii="Arial" w:hAnsi="Arial" w:cs="Arial"/>
          <w:sz w:val="24"/>
          <w:szCs w:val="24"/>
        </w:rPr>
      </w:pPr>
      <w:r>
        <w:rPr>
          <w:rFonts w:ascii="Arial" w:hAnsi="Arial" w:cs="Arial"/>
          <w:sz w:val="24"/>
          <w:szCs w:val="24"/>
        </w:rPr>
        <w:t xml:space="preserve">W tym: </w:t>
      </w:r>
    </w:p>
    <w:p w:rsidR="001E42CE" w:rsidRDefault="001E42CE">
      <w:pPr>
        <w:spacing w:after="0" w:line="240" w:lineRule="auto"/>
        <w:ind w:left="720"/>
        <w:jc w:val="both"/>
        <w:rPr>
          <w:rFonts w:ascii="Arial" w:hAnsi="Arial" w:cs="Arial"/>
          <w:sz w:val="24"/>
          <w:szCs w:val="24"/>
        </w:rPr>
      </w:pPr>
      <w:r>
        <w:rPr>
          <w:rFonts w:ascii="Arial" w:hAnsi="Arial" w:cs="Arial"/>
          <w:sz w:val="24"/>
          <w:szCs w:val="24"/>
        </w:rPr>
        <w:t xml:space="preserve">- wartość netto: </w:t>
      </w:r>
      <w:r w:rsidR="006D7429">
        <w:rPr>
          <w:rFonts w:ascii="Arial" w:hAnsi="Arial" w:cs="Arial"/>
          <w:sz w:val="24"/>
          <w:szCs w:val="24"/>
        </w:rPr>
        <w:t>………………….</w:t>
      </w:r>
      <w:r>
        <w:rPr>
          <w:rFonts w:ascii="Arial" w:hAnsi="Arial" w:cs="Arial"/>
          <w:sz w:val="24"/>
          <w:szCs w:val="24"/>
        </w:rPr>
        <w:t>zł</w:t>
      </w:r>
    </w:p>
    <w:p w:rsidR="001E42CE" w:rsidRDefault="001E42CE" w:rsidP="00A70065">
      <w:pPr>
        <w:spacing w:after="0" w:line="240" w:lineRule="auto"/>
        <w:ind w:left="720"/>
        <w:jc w:val="both"/>
        <w:rPr>
          <w:rFonts w:ascii="Arial" w:hAnsi="Arial" w:cs="Arial"/>
          <w:sz w:val="24"/>
          <w:szCs w:val="24"/>
        </w:rPr>
      </w:pPr>
      <w:r>
        <w:rPr>
          <w:rFonts w:ascii="Arial" w:hAnsi="Arial" w:cs="Arial"/>
          <w:sz w:val="24"/>
          <w:szCs w:val="24"/>
        </w:rPr>
        <w:t xml:space="preserve">- podatek VAT = 23 %: </w:t>
      </w:r>
      <w:r w:rsidR="006D7429">
        <w:rPr>
          <w:rFonts w:ascii="Arial" w:hAnsi="Arial" w:cs="Arial"/>
          <w:sz w:val="24"/>
          <w:szCs w:val="24"/>
        </w:rPr>
        <w:t>…………</w:t>
      </w:r>
      <w:r>
        <w:rPr>
          <w:rFonts w:ascii="Arial" w:hAnsi="Arial" w:cs="Arial"/>
          <w:sz w:val="24"/>
          <w:szCs w:val="24"/>
        </w:rPr>
        <w:t xml:space="preserve">zł </w:t>
      </w:r>
    </w:p>
    <w:p w:rsidR="001E42CE" w:rsidRDefault="00CB33CD">
      <w:pPr>
        <w:numPr>
          <w:ilvl w:val="0"/>
          <w:numId w:val="28"/>
        </w:numPr>
        <w:suppressAutoHyphens/>
        <w:spacing w:after="0" w:line="240" w:lineRule="auto"/>
        <w:jc w:val="both"/>
        <w:rPr>
          <w:rFonts w:ascii="Arial" w:hAnsi="Arial" w:cs="Arial"/>
          <w:sz w:val="24"/>
          <w:szCs w:val="24"/>
        </w:rPr>
      </w:pPr>
      <w:r>
        <w:rPr>
          <w:rFonts w:ascii="Arial" w:hAnsi="Arial" w:cs="Arial"/>
          <w:sz w:val="24"/>
          <w:szCs w:val="24"/>
        </w:rPr>
        <w:t>Ustalone wynagrodzenie stanowi wynagrodzenie ryczałtowe</w:t>
      </w:r>
      <w:r w:rsidR="001E42CE">
        <w:rPr>
          <w:rFonts w:ascii="Arial" w:hAnsi="Arial" w:cs="Arial"/>
          <w:sz w:val="24"/>
          <w:szCs w:val="24"/>
        </w:rPr>
        <w:t xml:space="preserve"> ostateczne i niezmienne, z zastrzeżeniem postanowień § 14 umowy. </w:t>
      </w:r>
    </w:p>
    <w:p w:rsidR="001E42CE" w:rsidRDefault="001E42CE">
      <w:pPr>
        <w:numPr>
          <w:ilvl w:val="0"/>
          <w:numId w:val="28"/>
        </w:numPr>
        <w:suppressAutoHyphens/>
        <w:spacing w:after="0" w:line="240" w:lineRule="auto"/>
        <w:jc w:val="both"/>
        <w:rPr>
          <w:rFonts w:ascii="Arial" w:hAnsi="Arial" w:cs="Arial"/>
          <w:sz w:val="24"/>
          <w:szCs w:val="24"/>
        </w:rPr>
      </w:pPr>
      <w:r>
        <w:rPr>
          <w:rFonts w:ascii="Arial" w:hAnsi="Arial" w:cs="Arial"/>
          <w:sz w:val="24"/>
          <w:szCs w:val="24"/>
        </w:rPr>
        <w:t xml:space="preserve">Wynagrodzenie za roboty konieczne do wykonania: </w:t>
      </w:r>
    </w:p>
    <w:p w:rsidR="001E42CE" w:rsidRDefault="001E42CE">
      <w:pPr>
        <w:numPr>
          <w:ilvl w:val="0"/>
          <w:numId w:val="29"/>
        </w:numPr>
        <w:suppressAutoHyphens/>
        <w:spacing w:after="0" w:line="240" w:lineRule="auto"/>
        <w:jc w:val="both"/>
        <w:rPr>
          <w:rFonts w:ascii="Arial" w:hAnsi="Arial" w:cs="Arial"/>
          <w:sz w:val="24"/>
          <w:szCs w:val="24"/>
        </w:rPr>
      </w:pPr>
      <w:r>
        <w:rPr>
          <w:rFonts w:ascii="Arial" w:hAnsi="Arial" w:cs="Arial"/>
          <w:sz w:val="24"/>
          <w:szCs w:val="24"/>
        </w:rPr>
        <w:t>wprowadzenie przez Zamawiającego robót nieobjętych zamówieniem podstawowym i niezbędnych do jego prawidłowego wykonania, których wykonanie stało się konieczne na skutek sytuacji niemożliwej do przewidzenia w chwili zawarcia umowy, może nastąpić wyłącznie na podstawie zmiany umowy poprzedzonej protokołem konieczności zatwierdzonym przez Zamawiającego,</w:t>
      </w:r>
    </w:p>
    <w:p w:rsidR="001E42CE" w:rsidRDefault="001E42CE">
      <w:pPr>
        <w:numPr>
          <w:ilvl w:val="0"/>
          <w:numId w:val="29"/>
        </w:numPr>
        <w:suppressAutoHyphens/>
        <w:spacing w:after="0" w:line="240" w:lineRule="auto"/>
        <w:jc w:val="both"/>
        <w:rPr>
          <w:rFonts w:ascii="Arial" w:hAnsi="Arial" w:cs="Arial"/>
          <w:sz w:val="24"/>
          <w:szCs w:val="24"/>
        </w:rPr>
      </w:pPr>
      <w:r>
        <w:rPr>
          <w:rFonts w:ascii="Arial" w:hAnsi="Arial" w:cs="Arial"/>
          <w:sz w:val="24"/>
          <w:szCs w:val="24"/>
        </w:rPr>
        <w:t xml:space="preserve">zmiana, o której mowa w pkt 1 zostanie wprowadzona na zasadach określonych w ustawie Prawo zamówień publicznych, </w:t>
      </w:r>
    </w:p>
    <w:p w:rsidR="001E42CE" w:rsidRDefault="001E42CE">
      <w:pPr>
        <w:numPr>
          <w:ilvl w:val="0"/>
          <w:numId w:val="29"/>
        </w:numPr>
        <w:suppressAutoHyphens/>
        <w:spacing w:after="0" w:line="240" w:lineRule="auto"/>
        <w:jc w:val="both"/>
        <w:rPr>
          <w:rFonts w:ascii="Arial" w:hAnsi="Arial" w:cs="Arial"/>
          <w:sz w:val="24"/>
          <w:szCs w:val="24"/>
        </w:rPr>
      </w:pPr>
      <w:r>
        <w:rPr>
          <w:rFonts w:ascii="Arial" w:hAnsi="Arial" w:cs="Arial"/>
          <w:sz w:val="24"/>
          <w:szCs w:val="24"/>
        </w:rPr>
        <w:t xml:space="preserve">wykonawca nie może żądać od Zamawiającego wynagrodzenia za wyżej wymienione roboty zrealizowane przed datą wprowadzenia zmiany umowy,             o której mowa w pkt 1. </w:t>
      </w:r>
    </w:p>
    <w:p w:rsidR="001E42CE" w:rsidRDefault="001E42CE">
      <w:pPr>
        <w:numPr>
          <w:ilvl w:val="0"/>
          <w:numId w:val="28"/>
        </w:numPr>
        <w:suppressAutoHyphens/>
        <w:spacing w:after="0" w:line="240" w:lineRule="auto"/>
        <w:jc w:val="both"/>
        <w:rPr>
          <w:rFonts w:ascii="Arial" w:hAnsi="Arial" w:cs="Arial"/>
          <w:sz w:val="24"/>
          <w:szCs w:val="24"/>
        </w:rPr>
      </w:pPr>
      <w:r>
        <w:rPr>
          <w:rFonts w:ascii="Arial" w:hAnsi="Arial" w:cs="Arial"/>
          <w:sz w:val="24"/>
          <w:szCs w:val="24"/>
        </w:rPr>
        <w:t xml:space="preserve">W przypadku ograniczenia przez Zamawiającego zakresu robót, o którym mowa w § 14 ust. 1 pkt 3 lit. d) umowy, wynagrodzenie ryczałtowe określone w ust. 1 zostanie pomniejszone o wartość robót, od wykonania których odstąpiono. Wartość tych robót zostanie ustalona kosztorysem szczegółowym sporządzonym na podstawie KNR (Katalogów Nakładów Rzeczowych) z zastosowaniem czynników cenotwórczych (tj. kosztów pośrednich, zysku i robocizny) nie niższych niż wartości w </w:t>
      </w:r>
      <w:r w:rsidR="00A70065">
        <w:rPr>
          <w:rFonts w:ascii="Arial" w:hAnsi="Arial" w:cs="Arial"/>
          <w:sz w:val="24"/>
          <w:szCs w:val="24"/>
        </w:rPr>
        <w:t>ofercie</w:t>
      </w:r>
      <w:r>
        <w:rPr>
          <w:rFonts w:ascii="Arial" w:hAnsi="Arial" w:cs="Arial"/>
          <w:sz w:val="24"/>
          <w:szCs w:val="24"/>
        </w:rPr>
        <w:t xml:space="preserve"> Wykonawcy.</w:t>
      </w:r>
    </w:p>
    <w:p w:rsidR="001E42CE" w:rsidRDefault="001E42CE">
      <w:pPr>
        <w:jc w:val="center"/>
        <w:rPr>
          <w:rFonts w:ascii="Arial" w:hAnsi="Arial" w:cs="Arial"/>
          <w:sz w:val="24"/>
          <w:szCs w:val="24"/>
        </w:rPr>
      </w:pPr>
      <w:r>
        <w:rPr>
          <w:rFonts w:ascii="Arial" w:hAnsi="Arial" w:cs="Arial"/>
          <w:sz w:val="24"/>
          <w:szCs w:val="24"/>
        </w:rPr>
        <w:t>§ 4</w:t>
      </w:r>
    </w:p>
    <w:p w:rsidR="001E42CE" w:rsidRDefault="001E42CE">
      <w:pPr>
        <w:jc w:val="both"/>
        <w:outlineLvl w:val="0"/>
        <w:rPr>
          <w:rFonts w:ascii="Arial" w:hAnsi="Arial" w:cs="Arial"/>
          <w:b/>
          <w:sz w:val="24"/>
          <w:szCs w:val="24"/>
        </w:rPr>
      </w:pPr>
      <w:r>
        <w:rPr>
          <w:rFonts w:ascii="Arial" w:hAnsi="Arial" w:cs="Arial"/>
          <w:b/>
          <w:sz w:val="24"/>
          <w:szCs w:val="24"/>
        </w:rPr>
        <w:t>Termin realizacji umowy</w:t>
      </w:r>
    </w:p>
    <w:p w:rsidR="001E42CE" w:rsidRDefault="001E42CE">
      <w:pPr>
        <w:numPr>
          <w:ilvl w:val="0"/>
          <w:numId w:val="30"/>
        </w:numPr>
        <w:suppressAutoHyphens/>
        <w:spacing w:after="0" w:line="240" w:lineRule="auto"/>
        <w:jc w:val="both"/>
        <w:rPr>
          <w:rFonts w:ascii="Arial" w:hAnsi="Arial" w:cs="Arial"/>
          <w:b/>
          <w:sz w:val="24"/>
          <w:szCs w:val="24"/>
        </w:rPr>
      </w:pPr>
      <w:r>
        <w:rPr>
          <w:rFonts w:ascii="Arial" w:hAnsi="Arial" w:cs="Arial"/>
          <w:sz w:val="24"/>
          <w:szCs w:val="24"/>
        </w:rPr>
        <w:t>Termi</w:t>
      </w:r>
      <w:r w:rsidR="007432C5">
        <w:rPr>
          <w:rFonts w:ascii="Arial" w:hAnsi="Arial" w:cs="Arial"/>
          <w:sz w:val="24"/>
          <w:szCs w:val="24"/>
        </w:rPr>
        <w:t>n zakończenia robót – do dnia 20</w:t>
      </w:r>
      <w:r w:rsidR="00CB33CD">
        <w:rPr>
          <w:rFonts w:ascii="Arial" w:hAnsi="Arial" w:cs="Arial"/>
          <w:sz w:val="24"/>
          <w:szCs w:val="24"/>
        </w:rPr>
        <w:t>.12.2018</w:t>
      </w:r>
      <w:r>
        <w:rPr>
          <w:rFonts w:ascii="Arial" w:hAnsi="Arial" w:cs="Arial"/>
          <w:sz w:val="24"/>
          <w:szCs w:val="24"/>
        </w:rPr>
        <w:t xml:space="preserve"> r.</w:t>
      </w:r>
    </w:p>
    <w:p w:rsidR="001E42CE" w:rsidRDefault="001E42CE">
      <w:pPr>
        <w:numPr>
          <w:ilvl w:val="0"/>
          <w:numId w:val="30"/>
        </w:numPr>
        <w:suppressAutoHyphens/>
        <w:spacing w:after="0" w:line="240" w:lineRule="auto"/>
        <w:jc w:val="both"/>
        <w:rPr>
          <w:rFonts w:ascii="Arial" w:hAnsi="Arial" w:cs="Arial"/>
          <w:b/>
          <w:sz w:val="24"/>
          <w:szCs w:val="24"/>
        </w:rPr>
      </w:pPr>
      <w:r>
        <w:rPr>
          <w:rFonts w:ascii="Arial" w:hAnsi="Arial" w:cs="Arial"/>
          <w:sz w:val="24"/>
          <w:szCs w:val="24"/>
        </w:rPr>
        <w:t xml:space="preserve">Termin zakończenia robót, o jakim mowa w ust. 1 uważać się będzie za zachowany, jeżeli w tym terminie Wykonawca zgłosi roboty do odbioru Zamawiającemu i w wyniku tego zgłoszenia zostanie dokonany odbiór w trybie określonym w § 8 umowy. W przypadku, gdy nie nastąpi odbiór robót z przyczyn leżących po stronie Wykonawcy, pozostaje on w zwłoce z zakończeniem robót do czasu ponownego zgłoszenia do odbioru, jeżeli w wyniku tego zgłoszenia zostanie dokonany przez Zamawiającego odbiór robót. </w:t>
      </w:r>
    </w:p>
    <w:p w:rsidR="001E42CE" w:rsidRDefault="001E42CE">
      <w:pPr>
        <w:numPr>
          <w:ilvl w:val="0"/>
          <w:numId w:val="30"/>
        </w:numPr>
        <w:suppressAutoHyphens/>
        <w:spacing w:after="0" w:line="240" w:lineRule="auto"/>
        <w:jc w:val="both"/>
        <w:rPr>
          <w:rFonts w:ascii="Arial" w:hAnsi="Arial" w:cs="Arial"/>
          <w:b/>
          <w:sz w:val="24"/>
          <w:szCs w:val="24"/>
        </w:rPr>
      </w:pPr>
      <w:r>
        <w:rPr>
          <w:rFonts w:ascii="Arial" w:hAnsi="Arial" w:cs="Arial"/>
          <w:sz w:val="24"/>
          <w:szCs w:val="24"/>
        </w:rPr>
        <w:t xml:space="preserve">Termin określony w ust. 1 może ulec przedłużeniu wyłącznie na warunkach określonych w § 14 umowy.  </w:t>
      </w:r>
    </w:p>
    <w:p w:rsidR="001E42CE" w:rsidRDefault="001E42CE">
      <w:pPr>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5</w:t>
      </w:r>
    </w:p>
    <w:p w:rsidR="001E42CE" w:rsidRDefault="001E42CE">
      <w:pPr>
        <w:jc w:val="center"/>
        <w:rPr>
          <w:rFonts w:ascii="Arial" w:hAnsi="Arial" w:cs="Arial"/>
          <w:b/>
          <w:sz w:val="24"/>
          <w:szCs w:val="24"/>
        </w:rPr>
      </w:pPr>
      <w:r>
        <w:rPr>
          <w:rFonts w:ascii="Arial" w:hAnsi="Arial" w:cs="Arial"/>
          <w:b/>
          <w:sz w:val="24"/>
          <w:szCs w:val="24"/>
        </w:rPr>
        <w:lastRenderedPageBreak/>
        <w:t xml:space="preserve">Rozliczenie robót </w:t>
      </w:r>
    </w:p>
    <w:p w:rsidR="001E42CE" w:rsidRDefault="001E42CE">
      <w:pPr>
        <w:numPr>
          <w:ilvl w:val="0"/>
          <w:numId w:val="12"/>
        </w:numPr>
        <w:tabs>
          <w:tab w:val="left" w:pos="1035"/>
        </w:tabs>
        <w:suppressAutoHyphens/>
        <w:spacing w:after="0" w:line="240" w:lineRule="auto"/>
        <w:jc w:val="both"/>
        <w:rPr>
          <w:rFonts w:ascii="Arial" w:hAnsi="Arial" w:cs="Arial"/>
          <w:sz w:val="24"/>
          <w:szCs w:val="24"/>
        </w:rPr>
      </w:pPr>
      <w:r>
        <w:rPr>
          <w:rFonts w:ascii="Arial" w:hAnsi="Arial" w:cs="Arial"/>
          <w:sz w:val="24"/>
          <w:szCs w:val="24"/>
        </w:rPr>
        <w:t xml:space="preserve">Rozliczenie całego zakresu robót, objętych niniejszą umową nastąpi na podstawie faktury końcowej  po zakończeniu i protokolarnym, bezusterkowym odbiorze wszystkich robót składających się na całość przedmiotu umowy. </w:t>
      </w:r>
    </w:p>
    <w:p w:rsidR="001E42CE" w:rsidRDefault="001E42CE">
      <w:pPr>
        <w:numPr>
          <w:ilvl w:val="0"/>
          <w:numId w:val="12"/>
        </w:numPr>
        <w:tabs>
          <w:tab w:val="left" w:pos="1035"/>
        </w:tabs>
        <w:suppressAutoHyphens/>
        <w:spacing w:after="0" w:line="240" w:lineRule="auto"/>
        <w:jc w:val="both"/>
        <w:rPr>
          <w:rFonts w:ascii="Arial" w:hAnsi="Arial" w:cs="Arial"/>
          <w:sz w:val="24"/>
          <w:szCs w:val="24"/>
        </w:rPr>
      </w:pPr>
      <w:r>
        <w:rPr>
          <w:rFonts w:ascii="Arial" w:hAnsi="Arial" w:cs="Arial"/>
          <w:sz w:val="24"/>
          <w:szCs w:val="24"/>
        </w:rPr>
        <w:t>Podstawę do wystawienia faktury końcowej stanowi protokół odbioru końcowego          przedmiotu umowy.</w:t>
      </w:r>
    </w:p>
    <w:p w:rsidR="001E42CE" w:rsidRDefault="001E42CE">
      <w:pPr>
        <w:numPr>
          <w:ilvl w:val="0"/>
          <w:numId w:val="12"/>
        </w:numPr>
        <w:tabs>
          <w:tab w:val="left" w:pos="1035"/>
        </w:tabs>
        <w:suppressAutoHyphens/>
        <w:spacing w:after="0" w:line="240" w:lineRule="auto"/>
        <w:jc w:val="both"/>
        <w:rPr>
          <w:rFonts w:ascii="Arial" w:hAnsi="Arial" w:cs="Arial"/>
          <w:sz w:val="24"/>
          <w:szCs w:val="24"/>
        </w:rPr>
      </w:pPr>
      <w:r>
        <w:rPr>
          <w:rFonts w:ascii="Arial" w:hAnsi="Arial" w:cs="Arial"/>
          <w:sz w:val="24"/>
          <w:szCs w:val="24"/>
        </w:rPr>
        <w:t>Zamawiający wypłaci Wykonawcy należne wynagrodzenie, na podstawie faktury VAT (częściowej, końcowej), wystawionej w terminie do 10 dni od daty odbioru i dostarczonej wraz z:</w:t>
      </w:r>
    </w:p>
    <w:p w:rsidR="001E42CE" w:rsidRDefault="001E42CE">
      <w:pPr>
        <w:numPr>
          <w:ilvl w:val="0"/>
          <w:numId w:val="13"/>
        </w:numPr>
        <w:suppressAutoHyphens/>
        <w:spacing w:after="0" w:line="240" w:lineRule="auto"/>
        <w:jc w:val="both"/>
        <w:rPr>
          <w:rFonts w:ascii="Arial" w:hAnsi="Arial" w:cs="Arial"/>
          <w:sz w:val="24"/>
          <w:szCs w:val="24"/>
        </w:rPr>
      </w:pPr>
      <w:r>
        <w:rPr>
          <w:rFonts w:ascii="Arial" w:hAnsi="Arial" w:cs="Arial"/>
          <w:sz w:val="24"/>
          <w:szCs w:val="24"/>
        </w:rPr>
        <w:t>dokumentami rozliczeniowymi,</w:t>
      </w:r>
    </w:p>
    <w:p w:rsidR="001E42CE" w:rsidRDefault="001E42CE">
      <w:pPr>
        <w:numPr>
          <w:ilvl w:val="0"/>
          <w:numId w:val="13"/>
        </w:numPr>
        <w:suppressAutoHyphens/>
        <w:spacing w:after="0" w:line="240" w:lineRule="auto"/>
        <w:jc w:val="both"/>
        <w:rPr>
          <w:rFonts w:ascii="Arial" w:hAnsi="Arial" w:cs="Arial"/>
          <w:sz w:val="24"/>
          <w:szCs w:val="24"/>
        </w:rPr>
      </w:pPr>
      <w:r>
        <w:rPr>
          <w:rFonts w:ascii="Arial" w:hAnsi="Arial" w:cs="Arial"/>
          <w:sz w:val="24"/>
          <w:szCs w:val="24"/>
        </w:rPr>
        <w:t xml:space="preserve">pisemnymi oświadczeniami każdego z Podwykonawców realizujących  powierzoną im część zamówienia, z których wynikać będzie, że wszystkie dotychczasowe zobowiązania wobec nich zostały uregulowane i nie wnoszą oni żadnych roszczeń wraz z wykazami robót, których dotyczą oświadczenia,  </w:t>
      </w:r>
    </w:p>
    <w:p w:rsidR="001E42CE" w:rsidRDefault="001E42CE">
      <w:pPr>
        <w:numPr>
          <w:ilvl w:val="0"/>
          <w:numId w:val="13"/>
        </w:numPr>
        <w:suppressAutoHyphens/>
        <w:spacing w:after="0" w:line="240" w:lineRule="auto"/>
        <w:jc w:val="both"/>
        <w:rPr>
          <w:rFonts w:ascii="Arial" w:hAnsi="Arial" w:cs="Arial"/>
          <w:sz w:val="24"/>
          <w:szCs w:val="24"/>
          <w:shd w:val="clear" w:color="auto" w:fill="FFFF00"/>
        </w:rPr>
      </w:pPr>
      <w:r>
        <w:rPr>
          <w:rFonts w:ascii="Arial" w:hAnsi="Arial" w:cs="Arial"/>
          <w:sz w:val="24"/>
          <w:szCs w:val="24"/>
        </w:rPr>
        <w:t xml:space="preserve">dowodami zapłaty na rzecz Podwykonawców z tytułu prac wyszczególnionych w pkt b),  </w:t>
      </w:r>
    </w:p>
    <w:p w:rsidR="001E42CE" w:rsidRDefault="001E42CE">
      <w:pPr>
        <w:numPr>
          <w:ilvl w:val="0"/>
          <w:numId w:val="13"/>
        </w:numPr>
        <w:suppressAutoHyphens/>
        <w:spacing w:after="0" w:line="240" w:lineRule="auto"/>
        <w:jc w:val="both"/>
        <w:rPr>
          <w:rFonts w:ascii="Arial" w:hAnsi="Arial" w:cs="Arial"/>
          <w:sz w:val="24"/>
          <w:szCs w:val="24"/>
        </w:rPr>
      </w:pPr>
      <w:r>
        <w:rPr>
          <w:rFonts w:ascii="Arial" w:hAnsi="Arial" w:cs="Arial"/>
          <w:sz w:val="24"/>
          <w:szCs w:val="24"/>
        </w:rPr>
        <w:t>oświadczeniem Wykonawcy, że pozostałe  roboty  objęte fakturą, a nie ujęte w wykazie, Wykonawca wykonał samodzielnie (jeżeli dotyczy).</w:t>
      </w:r>
    </w:p>
    <w:p w:rsidR="001E42CE" w:rsidRDefault="001E42CE">
      <w:pPr>
        <w:numPr>
          <w:ilvl w:val="0"/>
          <w:numId w:val="12"/>
        </w:numPr>
        <w:suppressAutoHyphens/>
        <w:spacing w:after="0" w:line="240" w:lineRule="auto"/>
        <w:jc w:val="both"/>
        <w:rPr>
          <w:rFonts w:ascii="Arial" w:hAnsi="Arial" w:cs="Arial"/>
          <w:sz w:val="24"/>
          <w:szCs w:val="24"/>
        </w:rPr>
      </w:pPr>
      <w:r>
        <w:rPr>
          <w:rFonts w:ascii="Arial" w:hAnsi="Arial" w:cs="Arial"/>
          <w:sz w:val="24"/>
          <w:szCs w:val="24"/>
        </w:rPr>
        <w:t xml:space="preserve">W przypadku niedostarczenia dokumentów wskazanych w ust. 5 Zamawiający ma prawo nie wypłacić Wykonawcy kolejnych należności i nie poniesie z tego tytułu żadnych konsekwencji (tj. w szczególności kosztów odsetek za zwłokę itp.). </w:t>
      </w:r>
    </w:p>
    <w:p w:rsidR="001E42CE" w:rsidRDefault="001E42CE">
      <w:pPr>
        <w:numPr>
          <w:ilvl w:val="0"/>
          <w:numId w:val="12"/>
        </w:numPr>
        <w:suppressAutoHyphens/>
        <w:spacing w:after="0" w:line="240" w:lineRule="auto"/>
        <w:jc w:val="both"/>
        <w:rPr>
          <w:rFonts w:ascii="Arial" w:hAnsi="Arial" w:cs="Arial"/>
          <w:sz w:val="24"/>
          <w:szCs w:val="24"/>
        </w:rPr>
      </w:pPr>
      <w:r>
        <w:rPr>
          <w:rFonts w:ascii="Arial" w:hAnsi="Arial" w:cs="Arial"/>
          <w:sz w:val="24"/>
          <w:szCs w:val="24"/>
        </w:rPr>
        <w:t>Inspektor nadzoru, w terminie do 7 dni od daty otrzymania faktury dokona sprawdzenia zgodności faktury i dokumentów  wymienionych w ust. 5 –  z dokumentami odbioru robót.</w:t>
      </w:r>
    </w:p>
    <w:p w:rsidR="001E42CE" w:rsidRDefault="001E42CE">
      <w:pPr>
        <w:numPr>
          <w:ilvl w:val="0"/>
          <w:numId w:val="12"/>
        </w:numPr>
        <w:suppressAutoHyphens/>
        <w:spacing w:after="0" w:line="240" w:lineRule="auto"/>
        <w:jc w:val="both"/>
        <w:rPr>
          <w:rFonts w:ascii="Arial" w:hAnsi="Arial" w:cs="Arial"/>
          <w:sz w:val="24"/>
          <w:szCs w:val="24"/>
        </w:rPr>
      </w:pPr>
      <w:r>
        <w:rPr>
          <w:rFonts w:ascii="Arial" w:hAnsi="Arial" w:cs="Arial"/>
          <w:sz w:val="24"/>
          <w:szCs w:val="24"/>
        </w:rPr>
        <w:t>Strony nie przewidują możliwości waloryzacji cen  objętych  ofertą Wykonawcy.</w:t>
      </w:r>
    </w:p>
    <w:p w:rsidR="001E42CE" w:rsidRDefault="001E42CE">
      <w:pPr>
        <w:numPr>
          <w:ilvl w:val="0"/>
          <w:numId w:val="12"/>
        </w:numPr>
        <w:suppressAutoHyphens/>
        <w:spacing w:after="0" w:line="240" w:lineRule="auto"/>
        <w:jc w:val="both"/>
        <w:rPr>
          <w:rFonts w:ascii="Arial" w:hAnsi="Arial" w:cs="Arial"/>
          <w:sz w:val="24"/>
          <w:szCs w:val="24"/>
        </w:rPr>
      </w:pPr>
      <w:r>
        <w:rPr>
          <w:rFonts w:ascii="Arial" w:hAnsi="Arial" w:cs="Arial"/>
          <w:sz w:val="24"/>
          <w:szCs w:val="24"/>
        </w:rPr>
        <w:t>Wynagrodzenie należne Wykonawcy będzie przekazywane przelewem na jego rachunek bankowy wskazany w fakturze.</w:t>
      </w:r>
    </w:p>
    <w:p w:rsidR="001E42CE" w:rsidRDefault="001E42CE">
      <w:pPr>
        <w:numPr>
          <w:ilvl w:val="0"/>
          <w:numId w:val="12"/>
        </w:numPr>
        <w:suppressAutoHyphens/>
        <w:spacing w:after="0" w:line="240" w:lineRule="auto"/>
        <w:jc w:val="both"/>
        <w:rPr>
          <w:rFonts w:ascii="Arial" w:hAnsi="Arial" w:cs="Arial"/>
          <w:sz w:val="24"/>
          <w:szCs w:val="24"/>
        </w:rPr>
      </w:pPr>
      <w:r>
        <w:rPr>
          <w:rFonts w:ascii="Arial" w:hAnsi="Arial" w:cs="Arial"/>
          <w:sz w:val="24"/>
          <w:szCs w:val="24"/>
        </w:rPr>
        <w:t>Termin płatności wynosi 30 dni, licząc od daty doręczenia faktury Zamawiającemu.</w:t>
      </w:r>
    </w:p>
    <w:p w:rsidR="001E42CE" w:rsidRDefault="001E42CE">
      <w:pPr>
        <w:jc w:val="center"/>
        <w:rPr>
          <w:rFonts w:ascii="Arial" w:hAnsi="Arial" w:cs="Arial"/>
          <w:sz w:val="24"/>
          <w:szCs w:val="24"/>
          <w:vertAlign w:val="superscript"/>
        </w:rPr>
      </w:pPr>
      <w:r>
        <w:rPr>
          <w:rFonts w:ascii="Arial" w:hAnsi="Arial" w:cs="Arial"/>
          <w:sz w:val="24"/>
          <w:szCs w:val="24"/>
        </w:rPr>
        <w:t>§ 6</w:t>
      </w:r>
    </w:p>
    <w:p w:rsidR="001E42CE" w:rsidRDefault="001E42CE">
      <w:pPr>
        <w:pStyle w:val="Akapitzlist1"/>
        <w:numPr>
          <w:ilvl w:val="1"/>
          <w:numId w:val="12"/>
        </w:numPr>
        <w:jc w:val="both"/>
        <w:rPr>
          <w:rFonts w:ascii="Arial" w:hAnsi="Arial" w:cs="Arial"/>
          <w:color w:val="FF0000"/>
        </w:rPr>
      </w:pPr>
      <w:r>
        <w:rPr>
          <w:rFonts w:ascii="Arial" w:hAnsi="Arial" w:cs="Arial"/>
        </w:rPr>
        <w:t>Należność za prace wykonane rzez Podwykonawcę przekazana zostanie na konto Wykonawcy po dostarczeniu przez niego dowodu zapłacenia tej należności Podwykonawcy. Dowodem tym jest uwierzytelniona kopia faktury lub rachunku Podwykonawcy wraz z oryginałem oświadczenia Podwykonawcy o zapłacie należności</w:t>
      </w:r>
      <w:r>
        <w:rPr>
          <w:rFonts w:ascii="Arial" w:hAnsi="Arial" w:cs="Arial"/>
          <w:color w:val="FF0000"/>
        </w:rPr>
        <w:t xml:space="preserve">. </w:t>
      </w:r>
    </w:p>
    <w:p w:rsidR="001E42CE" w:rsidRDefault="001E42CE">
      <w:pPr>
        <w:pStyle w:val="Akapitzlist1"/>
        <w:numPr>
          <w:ilvl w:val="1"/>
          <w:numId w:val="12"/>
        </w:numPr>
        <w:jc w:val="both"/>
        <w:rPr>
          <w:rFonts w:ascii="Arial" w:hAnsi="Arial" w:cs="Arial"/>
        </w:rPr>
      </w:pPr>
      <w:r>
        <w:rPr>
          <w:rFonts w:ascii="Arial" w:hAnsi="Arial" w:cs="Arial"/>
        </w:rPr>
        <w:t xml:space="preserve">Zamawiający jest uprawniony do zatrzymania wynagrodzenia Wykonawcy w takiej części, jaką Wykonawca jest zobowiązany lub będzie zobowiązany zapłacić Podwykonawcy za wykonany przez Podwykonawcę zakres prac, do czasu przedłożenia dokumentów, o których mowa w ust. 1.  </w:t>
      </w:r>
    </w:p>
    <w:p w:rsidR="001E42CE" w:rsidRDefault="001E42CE">
      <w:pPr>
        <w:pStyle w:val="Akapitzlist1"/>
        <w:numPr>
          <w:ilvl w:val="1"/>
          <w:numId w:val="12"/>
        </w:numPr>
        <w:jc w:val="both"/>
        <w:rPr>
          <w:rFonts w:ascii="Arial" w:hAnsi="Arial" w:cs="Arial"/>
        </w:rPr>
      </w:pPr>
      <w:r>
        <w:rPr>
          <w:rFonts w:ascii="Arial" w:hAnsi="Arial" w:cs="Arial"/>
        </w:rPr>
        <w:t xml:space="preserve">Termin płatności faktury lub rachunku za wykonane roboty/ prace wynosi do 30 dni od daty otrzymania przez Zamawiającego prawidłowo wystawionej faktury lub rachunku wraz z niezbędnymi załącznikami. </w:t>
      </w:r>
    </w:p>
    <w:p w:rsidR="001E42CE" w:rsidRDefault="001E42CE">
      <w:pPr>
        <w:pStyle w:val="Akapitzlist1"/>
        <w:numPr>
          <w:ilvl w:val="1"/>
          <w:numId w:val="12"/>
        </w:numPr>
        <w:jc w:val="both"/>
        <w:rPr>
          <w:rFonts w:ascii="Arial" w:hAnsi="Arial" w:cs="Arial"/>
        </w:rPr>
      </w:pPr>
      <w:r>
        <w:rPr>
          <w:rFonts w:ascii="Arial" w:hAnsi="Arial" w:cs="Arial"/>
        </w:rPr>
        <w:t xml:space="preserve">W przypadku uchylania się od obowiązku zapłaty przez Wykonawcę, na żądanie Podwykonawcy Zamawiający dokonuje bezpośredniej zapłaty wymaganego wynagrodzenia (bez odsetek za zwłokę) przysługującego Podwykonawcy, który zawarł zaakceptowaną przez Zamawiającego umowę o podwykonawstwo, której </w:t>
      </w:r>
      <w:r>
        <w:rPr>
          <w:rFonts w:ascii="Arial" w:hAnsi="Arial" w:cs="Arial"/>
        </w:rPr>
        <w:lastRenderedPageBreak/>
        <w:t>przedmiotem są roboty budowlane lub który zawarł przedłożoną Zamawiającemu, w formie kopii poświadczonej za zgodność z oryginałem, umowę o podwykonawstwo, której przedmiotem są dostawy i usługi, z tytułu należności powstałych po zaakceptowaniu umowy o podwykonawstwo, której przedmiotem są roboty budowlane lub po przedłożeniu kopii zawartej umowy o podwykonawstwo, której przedmiotem są dostawy i usługi. Żądanie zapłaty Podwykonawcy winno być uzupełnione o fakturę (rachunek) oraz dokumenty, o jakich mowa w § 5 ust. 1 umowy – potwierdzające wykonanie prac, których żądanie zapłaty dotyczy.</w:t>
      </w:r>
    </w:p>
    <w:p w:rsidR="001E42CE" w:rsidRDefault="001E42CE">
      <w:pPr>
        <w:pStyle w:val="Akapitzlist1"/>
        <w:numPr>
          <w:ilvl w:val="1"/>
          <w:numId w:val="12"/>
        </w:numPr>
        <w:jc w:val="both"/>
        <w:rPr>
          <w:rFonts w:ascii="Arial" w:hAnsi="Arial" w:cs="Arial"/>
        </w:rPr>
      </w:pPr>
      <w:r>
        <w:rPr>
          <w:rFonts w:ascii="Arial" w:hAnsi="Arial" w:cs="Arial"/>
        </w:rPr>
        <w:t xml:space="preserve">Przed dokonaniem bezpośredniej zapłaty Zamawiający informuje Wykonawcę o możliwości zgłoszenia w formie pisemnej uwag dotyczących zapłaty w terminie 7 dni od doręczenia tej informacji.       </w:t>
      </w:r>
    </w:p>
    <w:p w:rsidR="001E42CE" w:rsidRDefault="001E42CE">
      <w:pPr>
        <w:pStyle w:val="Akapitzlist1"/>
        <w:numPr>
          <w:ilvl w:val="1"/>
          <w:numId w:val="12"/>
        </w:numPr>
        <w:jc w:val="both"/>
        <w:rPr>
          <w:rFonts w:ascii="Arial" w:hAnsi="Arial" w:cs="Arial"/>
        </w:rPr>
      </w:pPr>
      <w:r>
        <w:rPr>
          <w:rFonts w:ascii="Arial" w:hAnsi="Arial" w:cs="Arial"/>
        </w:rPr>
        <w:t xml:space="preserve">W przypadku zgłoszenia uwag Zamawiający może: </w:t>
      </w:r>
    </w:p>
    <w:p w:rsidR="001E42CE" w:rsidRDefault="001E42CE">
      <w:pPr>
        <w:pStyle w:val="Akapitzlist1"/>
        <w:numPr>
          <w:ilvl w:val="0"/>
          <w:numId w:val="25"/>
        </w:numPr>
        <w:jc w:val="both"/>
        <w:rPr>
          <w:rFonts w:ascii="Arial" w:hAnsi="Arial" w:cs="Arial"/>
        </w:rPr>
      </w:pPr>
      <w:r>
        <w:rPr>
          <w:rFonts w:ascii="Arial" w:hAnsi="Arial" w:cs="Arial"/>
        </w:rPr>
        <w:t xml:space="preserve">nie dokonać bezpośredniej zapłaty Podwykonawcy, jeżeli Wykonawca niezasadność takiej zapłaty, albo </w:t>
      </w:r>
    </w:p>
    <w:p w:rsidR="001E42CE" w:rsidRDefault="001E42CE">
      <w:pPr>
        <w:pStyle w:val="Akapitzlist1"/>
        <w:numPr>
          <w:ilvl w:val="0"/>
          <w:numId w:val="25"/>
        </w:numPr>
        <w:jc w:val="both"/>
        <w:rPr>
          <w:rFonts w:ascii="Arial" w:hAnsi="Arial" w:cs="Arial"/>
        </w:rPr>
      </w:pPr>
      <w:r>
        <w:rPr>
          <w:rFonts w:ascii="Arial" w:hAnsi="Arial" w:cs="Arial"/>
        </w:rPr>
        <w:t xml:space="preserve">złożyć do depozytu sądowego kwotę potrzebną na pokrycie wynagrodzenia Podwykonawcy w przypadku istnienia zasadniczej wątpliwości co do wysokości należnej kwoty lub podmiotu, któremu płatności się należy, albo  </w:t>
      </w:r>
    </w:p>
    <w:p w:rsidR="001E42CE" w:rsidRDefault="001E42CE">
      <w:pPr>
        <w:pStyle w:val="Akapitzlist1"/>
        <w:numPr>
          <w:ilvl w:val="0"/>
          <w:numId w:val="25"/>
        </w:numPr>
        <w:jc w:val="both"/>
        <w:rPr>
          <w:rFonts w:ascii="Arial" w:hAnsi="Arial" w:cs="Arial"/>
        </w:rPr>
      </w:pPr>
      <w:r>
        <w:rPr>
          <w:rFonts w:ascii="Arial" w:hAnsi="Arial" w:cs="Arial"/>
        </w:rPr>
        <w:t xml:space="preserve">dokonać bezpośredniej zapłaty wynagrodzenia Podwykonawcy, jeżeli Podwykonawca wykaże zasadność takiej zapłaty. </w:t>
      </w:r>
    </w:p>
    <w:p w:rsidR="001E42CE" w:rsidRDefault="001E42CE">
      <w:pPr>
        <w:pStyle w:val="Akapitzlist1"/>
        <w:numPr>
          <w:ilvl w:val="1"/>
          <w:numId w:val="12"/>
        </w:numPr>
        <w:jc w:val="both"/>
        <w:rPr>
          <w:rFonts w:ascii="Arial" w:hAnsi="Arial" w:cs="Arial"/>
        </w:rPr>
      </w:pPr>
      <w:r>
        <w:rPr>
          <w:rFonts w:ascii="Arial" w:hAnsi="Arial" w:cs="Arial"/>
        </w:rPr>
        <w:t xml:space="preserve"> Przypadku dokonania bezpośredniej zapłaty Podwykonawcy, o którym mowa w ust. 4 zamawiający potrąca kwotę wypłaconego wynagrodzenia z wynagrodzenia należnego Wykonawcy. </w:t>
      </w:r>
    </w:p>
    <w:p w:rsidR="001E42CE" w:rsidRDefault="001E42CE">
      <w:pPr>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7</w:t>
      </w:r>
    </w:p>
    <w:p w:rsidR="001E42CE" w:rsidRDefault="001E42CE">
      <w:pPr>
        <w:jc w:val="both"/>
        <w:rPr>
          <w:rFonts w:ascii="Arial" w:hAnsi="Arial" w:cs="Arial"/>
          <w:sz w:val="24"/>
          <w:szCs w:val="24"/>
        </w:rPr>
      </w:pPr>
      <w:r>
        <w:rPr>
          <w:rFonts w:ascii="Arial" w:hAnsi="Arial" w:cs="Arial"/>
          <w:sz w:val="24"/>
          <w:szCs w:val="24"/>
        </w:rPr>
        <w:t xml:space="preserve">Żadna ze stron nie może bez zgody drugiej strony przenieść na osobę trzecią wierzytelności wynikającej z niniejszej umowy. </w:t>
      </w:r>
    </w:p>
    <w:p w:rsidR="001E42CE" w:rsidRDefault="001E42CE">
      <w:pPr>
        <w:rPr>
          <w:rFonts w:ascii="Arial" w:hAnsi="Arial" w:cs="Arial"/>
          <w:sz w:val="24"/>
          <w:szCs w:val="24"/>
        </w:rPr>
      </w:pPr>
      <w:r>
        <w:rPr>
          <w:rFonts w:ascii="Arial" w:hAnsi="Arial" w:cs="Arial"/>
          <w:sz w:val="24"/>
          <w:szCs w:val="24"/>
        </w:rPr>
        <w:t xml:space="preserve"> </w:t>
      </w:r>
    </w:p>
    <w:p w:rsidR="001E42CE" w:rsidRDefault="001E42CE">
      <w:pPr>
        <w:jc w:val="center"/>
        <w:rPr>
          <w:rFonts w:ascii="Arial" w:hAnsi="Arial" w:cs="Arial"/>
          <w:sz w:val="24"/>
          <w:szCs w:val="24"/>
        </w:rPr>
      </w:pPr>
      <w:r>
        <w:rPr>
          <w:rFonts w:ascii="Arial" w:hAnsi="Arial" w:cs="Arial"/>
          <w:sz w:val="24"/>
          <w:szCs w:val="24"/>
        </w:rPr>
        <w:t>§ 8</w:t>
      </w:r>
    </w:p>
    <w:p w:rsidR="001E42CE" w:rsidRDefault="001E42CE">
      <w:pPr>
        <w:outlineLvl w:val="0"/>
        <w:rPr>
          <w:rFonts w:ascii="Arial" w:hAnsi="Arial" w:cs="Arial"/>
          <w:b/>
          <w:sz w:val="24"/>
          <w:szCs w:val="24"/>
        </w:rPr>
      </w:pPr>
      <w:r>
        <w:rPr>
          <w:rFonts w:ascii="Arial" w:hAnsi="Arial" w:cs="Arial"/>
          <w:b/>
          <w:sz w:val="24"/>
          <w:szCs w:val="24"/>
        </w:rPr>
        <w:t>Odbiór końcowy</w:t>
      </w:r>
    </w:p>
    <w:p w:rsidR="001E42CE" w:rsidRDefault="001E42CE">
      <w:pPr>
        <w:numPr>
          <w:ilvl w:val="0"/>
          <w:numId w:val="16"/>
        </w:numPr>
        <w:tabs>
          <w:tab w:val="left" w:pos="720"/>
        </w:tabs>
        <w:suppressAutoHyphens/>
        <w:spacing w:after="0" w:line="240" w:lineRule="auto"/>
        <w:jc w:val="both"/>
        <w:rPr>
          <w:rFonts w:ascii="Arial" w:hAnsi="Arial" w:cs="Arial"/>
          <w:sz w:val="24"/>
          <w:szCs w:val="24"/>
        </w:rPr>
      </w:pPr>
      <w:r>
        <w:rPr>
          <w:rFonts w:ascii="Arial" w:hAnsi="Arial" w:cs="Arial"/>
          <w:sz w:val="24"/>
          <w:szCs w:val="24"/>
        </w:rPr>
        <w:t>Zamawiający dokona odbioru robót w terminie 7 dni od daty zgłoszenia przez Wykonawcę zakończenia robót i potwierdzeniu przez inspektora nadzoru osiągnięcia gotowości do odbioru końcowego (lub częściowego) – wpisem do dziennika budowy.</w:t>
      </w:r>
    </w:p>
    <w:p w:rsidR="001E42CE" w:rsidRDefault="001E42CE">
      <w:pPr>
        <w:tabs>
          <w:tab w:val="left" w:pos="720"/>
        </w:tabs>
        <w:ind w:left="720"/>
        <w:jc w:val="both"/>
        <w:rPr>
          <w:rFonts w:ascii="Arial" w:hAnsi="Arial" w:cs="Arial"/>
          <w:sz w:val="24"/>
          <w:szCs w:val="24"/>
        </w:rPr>
      </w:pPr>
      <w:r>
        <w:rPr>
          <w:rFonts w:ascii="Arial" w:hAnsi="Arial" w:cs="Arial"/>
          <w:sz w:val="24"/>
          <w:szCs w:val="24"/>
        </w:rPr>
        <w:t xml:space="preserve">O zakończeniu prac Wykonawca zawiadomi pisemnie Zamawiającego. </w:t>
      </w:r>
    </w:p>
    <w:p w:rsidR="001E42CE" w:rsidRDefault="001E42CE">
      <w:pPr>
        <w:numPr>
          <w:ilvl w:val="0"/>
          <w:numId w:val="16"/>
        </w:num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Przy odbiorze końcowym robót Wykonawca przekaże Zamawiającemu: </w:t>
      </w:r>
    </w:p>
    <w:p w:rsidR="001E42CE" w:rsidRDefault="001E42CE">
      <w:pPr>
        <w:ind w:left="720"/>
        <w:jc w:val="both"/>
        <w:rPr>
          <w:rFonts w:ascii="Arial" w:hAnsi="Arial" w:cs="Arial"/>
          <w:sz w:val="24"/>
          <w:szCs w:val="24"/>
        </w:rPr>
      </w:pPr>
      <w:r>
        <w:rPr>
          <w:rFonts w:ascii="Arial" w:hAnsi="Arial" w:cs="Arial"/>
          <w:sz w:val="24"/>
          <w:szCs w:val="24"/>
        </w:rPr>
        <w:t>a) operat powykonawczy, w skład którego wchodzą:</w:t>
      </w:r>
    </w:p>
    <w:p w:rsidR="001E42CE" w:rsidRDefault="001E42CE">
      <w:pPr>
        <w:numPr>
          <w:ilvl w:val="1"/>
          <w:numId w:val="17"/>
        </w:numPr>
        <w:suppressAutoHyphens/>
        <w:spacing w:after="0" w:line="240" w:lineRule="auto"/>
        <w:jc w:val="both"/>
        <w:rPr>
          <w:rFonts w:ascii="Arial" w:hAnsi="Arial" w:cs="Arial"/>
          <w:sz w:val="24"/>
          <w:szCs w:val="24"/>
        </w:rPr>
      </w:pPr>
      <w:r>
        <w:rPr>
          <w:rFonts w:ascii="Arial" w:hAnsi="Arial" w:cs="Arial"/>
          <w:sz w:val="24"/>
          <w:szCs w:val="24"/>
        </w:rPr>
        <w:t xml:space="preserve">oryginał dziennika budowy, </w:t>
      </w:r>
    </w:p>
    <w:p w:rsidR="001E42CE" w:rsidRDefault="001E42CE">
      <w:pPr>
        <w:numPr>
          <w:ilvl w:val="1"/>
          <w:numId w:val="17"/>
        </w:numPr>
        <w:suppressAutoHyphens/>
        <w:spacing w:after="0" w:line="240" w:lineRule="auto"/>
        <w:jc w:val="both"/>
        <w:rPr>
          <w:rFonts w:ascii="Arial" w:hAnsi="Arial" w:cs="Arial"/>
          <w:sz w:val="24"/>
          <w:szCs w:val="24"/>
        </w:rPr>
      </w:pPr>
      <w:r>
        <w:rPr>
          <w:rFonts w:ascii="Arial" w:hAnsi="Arial" w:cs="Arial"/>
          <w:sz w:val="24"/>
          <w:szCs w:val="24"/>
        </w:rPr>
        <w:t xml:space="preserve">dokumentacja techniczna z naniesionymi zmianami, </w:t>
      </w:r>
    </w:p>
    <w:p w:rsidR="001E42CE" w:rsidRDefault="001E42CE">
      <w:pPr>
        <w:numPr>
          <w:ilvl w:val="1"/>
          <w:numId w:val="17"/>
        </w:numPr>
        <w:suppressAutoHyphens/>
        <w:spacing w:after="0" w:line="240" w:lineRule="auto"/>
        <w:jc w:val="both"/>
        <w:rPr>
          <w:rFonts w:ascii="Arial" w:hAnsi="Arial" w:cs="Arial"/>
          <w:sz w:val="24"/>
          <w:szCs w:val="24"/>
        </w:rPr>
      </w:pPr>
      <w:r>
        <w:rPr>
          <w:rFonts w:ascii="Arial" w:hAnsi="Arial" w:cs="Arial"/>
          <w:sz w:val="24"/>
          <w:szCs w:val="24"/>
        </w:rPr>
        <w:t xml:space="preserve">atesty na prefabrykaty i materiały, w przypadku aprobat technicznych na materiał wykorzystany do wykonania podbudowy i nawierzchni </w:t>
      </w:r>
      <w:r>
        <w:rPr>
          <w:rFonts w:ascii="Arial" w:hAnsi="Arial" w:cs="Arial"/>
          <w:sz w:val="24"/>
          <w:szCs w:val="24"/>
        </w:rPr>
        <w:lastRenderedPageBreak/>
        <w:t xml:space="preserve">drogowej producent tego materiału potwierdza, że atest odpowiada materiałowi, który przekazał Wykonawcy,  </w:t>
      </w:r>
    </w:p>
    <w:p w:rsidR="001E42CE" w:rsidRDefault="001E42CE">
      <w:pPr>
        <w:ind w:left="708"/>
        <w:jc w:val="both"/>
        <w:rPr>
          <w:rFonts w:ascii="Arial" w:hAnsi="Arial" w:cs="Arial"/>
          <w:sz w:val="24"/>
          <w:szCs w:val="24"/>
        </w:rPr>
      </w:pPr>
      <w:r>
        <w:rPr>
          <w:rFonts w:ascii="Arial" w:hAnsi="Arial" w:cs="Arial"/>
          <w:sz w:val="24"/>
          <w:szCs w:val="24"/>
        </w:rPr>
        <w:t xml:space="preserve">b) wymagane dokumenty, protokoły i zaświadczenia z przeprowadzonych przez Wykonawcę sprawdzeń i badań, </w:t>
      </w:r>
    </w:p>
    <w:p w:rsidR="001E42CE" w:rsidRDefault="001E42CE">
      <w:pPr>
        <w:numPr>
          <w:ilvl w:val="0"/>
          <w:numId w:val="15"/>
        </w:numPr>
        <w:suppressAutoHyphens/>
        <w:spacing w:after="0" w:line="240" w:lineRule="auto"/>
        <w:jc w:val="both"/>
        <w:rPr>
          <w:rFonts w:ascii="Arial" w:hAnsi="Arial" w:cs="Arial"/>
          <w:sz w:val="24"/>
          <w:szCs w:val="24"/>
        </w:rPr>
      </w:pPr>
      <w:r>
        <w:rPr>
          <w:rFonts w:ascii="Arial" w:hAnsi="Arial" w:cs="Arial"/>
          <w:sz w:val="24"/>
          <w:szCs w:val="24"/>
        </w:rPr>
        <w:t xml:space="preserve">oświadczenie kierownika budowy o zgodności wykonania obiektu budowlanego z projektem budowlanym oraz przepisami i obowiązującymi polskimi normami, </w:t>
      </w:r>
    </w:p>
    <w:p w:rsidR="001E42CE" w:rsidRDefault="001E42CE">
      <w:pPr>
        <w:numPr>
          <w:ilvl w:val="0"/>
          <w:numId w:val="15"/>
        </w:numPr>
        <w:suppressAutoHyphens/>
        <w:spacing w:after="0" w:line="240" w:lineRule="auto"/>
        <w:jc w:val="both"/>
        <w:rPr>
          <w:rFonts w:ascii="Arial" w:hAnsi="Arial" w:cs="Arial"/>
          <w:sz w:val="24"/>
          <w:szCs w:val="24"/>
        </w:rPr>
      </w:pPr>
      <w:r>
        <w:rPr>
          <w:rFonts w:ascii="Arial" w:hAnsi="Arial" w:cs="Arial"/>
          <w:sz w:val="24"/>
          <w:szCs w:val="24"/>
        </w:rPr>
        <w:t xml:space="preserve">podpisany dokument gwarancji na wykonany zakres robót – wg wzoru podanego przez Zamawiającego. </w:t>
      </w:r>
    </w:p>
    <w:p w:rsidR="001E42CE" w:rsidRDefault="001E42CE">
      <w:pPr>
        <w:numPr>
          <w:ilvl w:val="0"/>
          <w:numId w:val="16"/>
        </w:numPr>
        <w:suppressAutoHyphens/>
        <w:spacing w:after="0" w:line="240" w:lineRule="auto"/>
        <w:jc w:val="both"/>
        <w:rPr>
          <w:rFonts w:ascii="Arial" w:hAnsi="Arial" w:cs="Arial"/>
          <w:sz w:val="24"/>
          <w:szCs w:val="24"/>
        </w:rPr>
      </w:pPr>
      <w:r>
        <w:rPr>
          <w:rFonts w:ascii="Arial" w:hAnsi="Arial" w:cs="Arial"/>
          <w:sz w:val="24"/>
          <w:szCs w:val="24"/>
        </w:rPr>
        <w:t xml:space="preserve">Odbiór końcowy nastąpi protokolarnie w obecności przedstawicieli stron. </w:t>
      </w:r>
    </w:p>
    <w:p w:rsidR="001E42CE" w:rsidRDefault="001E42CE">
      <w:pPr>
        <w:numPr>
          <w:ilvl w:val="0"/>
          <w:numId w:val="16"/>
        </w:num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Jeżeli w trakcie odbioru zostaną stwierdzone wady lub usterki, to zamawiający odmówi odbioru wyznaczając termin ich usunięcia. O fakcie usunięcia wad lub usterek Wykonawca zawiadamia Zamawiającego. </w:t>
      </w:r>
    </w:p>
    <w:p w:rsidR="001E42CE" w:rsidRDefault="001E42CE">
      <w:pPr>
        <w:numPr>
          <w:ilvl w:val="0"/>
          <w:numId w:val="16"/>
        </w:numPr>
        <w:tabs>
          <w:tab w:val="left" w:pos="720"/>
        </w:tabs>
        <w:suppressAutoHyphens/>
        <w:spacing w:after="0" w:line="240" w:lineRule="auto"/>
        <w:jc w:val="both"/>
        <w:rPr>
          <w:rFonts w:ascii="Arial" w:hAnsi="Arial" w:cs="Arial"/>
          <w:sz w:val="24"/>
          <w:szCs w:val="24"/>
        </w:rPr>
      </w:pPr>
      <w:r>
        <w:rPr>
          <w:rFonts w:ascii="Arial" w:hAnsi="Arial" w:cs="Arial"/>
          <w:sz w:val="24"/>
          <w:szCs w:val="24"/>
        </w:rPr>
        <w:t xml:space="preserve">Wykonawca nie może odmówić usunięcia wad i usterek stwierdzonych podczas odbioru końcowego lub ujawnionych w okresie gwarancji bez względu na wysokość związanych z tym kosztów. </w:t>
      </w:r>
    </w:p>
    <w:p w:rsidR="001E42CE" w:rsidRDefault="001E42CE">
      <w:pPr>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9</w:t>
      </w:r>
    </w:p>
    <w:p w:rsidR="001E42CE" w:rsidRDefault="001E42CE">
      <w:pPr>
        <w:outlineLvl w:val="0"/>
        <w:rPr>
          <w:rFonts w:ascii="Arial" w:hAnsi="Arial" w:cs="Arial"/>
          <w:b/>
          <w:sz w:val="24"/>
          <w:szCs w:val="24"/>
        </w:rPr>
      </w:pPr>
      <w:r>
        <w:rPr>
          <w:rFonts w:ascii="Arial" w:hAnsi="Arial" w:cs="Arial"/>
          <w:b/>
          <w:sz w:val="24"/>
          <w:szCs w:val="24"/>
        </w:rPr>
        <w:t>Ubezpieczenia</w:t>
      </w:r>
    </w:p>
    <w:p w:rsidR="001E42CE" w:rsidRDefault="001E42CE">
      <w:pPr>
        <w:jc w:val="both"/>
        <w:rPr>
          <w:rFonts w:ascii="Arial" w:hAnsi="Arial" w:cs="Arial"/>
          <w:sz w:val="24"/>
          <w:szCs w:val="24"/>
        </w:rPr>
      </w:pPr>
      <w:r>
        <w:rPr>
          <w:rFonts w:ascii="Arial" w:hAnsi="Arial" w:cs="Arial"/>
          <w:sz w:val="24"/>
          <w:szCs w:val="24"/>
        </w:rPr>
        <w:t xml:space="preserve">Wykonawca jest ubezpieczony od odpowiedzialności cywilnej w zakresie prowadzonej działalności gospodarczej na kwotę nie mniejszą niż 70 000,00 zł – na co dołącza odpowiedni dokument i zobowiązuje się utrzymać ciągłość tego ubezpieczenia na cały okres obowiązywania umowy. </w:t>
      </w:r>
    </w:p>
    <w:p w:rsidR="001E42CE" w:rsidRDefault="001E42CE">
      <w:pPr>
        <w:jc w:val="center"/>
        <w:rPr>
          <w:rFonts w:ascii="Arial" w:hAnsi="Arial" w:cs="Arial"/>
          <w:sz w:val="24"/>
          <w:szCs w:val="24"/>
        </w:rPr>
      </w:pPr>
      <w:r>
        <w:rPr>
          <w:rFonts w:ascii="Arial" w:hAnsi="Arial" w:cs="Arial"/>
          <w:sz w:val="24"/>
          <w:szCs w:val="24"/>
        </w:rPr>
        <w:t xml:space="preserve"> § 10</w:t>
      </w:r>
    </w:p>
    <w:p w:rsidR="001E42CE" w:rsidRDefault="001E42CE">
      <w:pPr>
        <w:numPr>
          <w:ilvl w:val="0"/>
          <w:numId w:val="14"/>
        </w:numPr>
        <w:suppressAutoHyphens/>
        <w:spacing w:after="0" w:line="240" w:lineRule="auto"/>
        <w:jc w:val="both"/>
        <w:rPr>
          <w:rFonts w:ascii="Arial" w:hAnsi="Arial" w:cs="Arial"/>
          <w:sz w:val="24"/>
          <w:szCs w:val="24"/>
        </w:rPr>
      </w:pPr>
      <w:r>
        <w:rPr>
          <w:rFonts w:ascii="Arial" w:hAnsi="Arial" w:cs="Arial"/>
          <w:sz w:val="24"/>
          <w:szCs w:val="24"/>
        </w:rPr>
        <w:t xml:space="preserve">Wykonawca, wniesie zabezpieczenie należytego wykonania umowy w wysokości 5 % wartości wynagrodzenia brutto, w </w:t>
      </w:r>
      <w:proofErr w:type="spellStart"/>
      <w:r>
        <w:rPr>
          <w:rFonts w:ascii="Arial" w:hAnsi="Arial" w:cs="Arial"/>
          <w:b/>
          <w:sz w:val="24"/>
          <w:szCs w:val="24"/>
        </w:rPr>
        <w:t>w</w:t>
      </w:r>
      <w:proofErr w:type="spellEnd"/>
      <w:r>
        <w:rPr>
          <w:rFonts w:ascii="Arial" w:hAnsi="Arial" w:cs="Arial"/>
          <w:b/>
          <w:sz w:val="24"/>
          <w:szCs w:val="24"/>
        </w:rPr>
        <w:t xml:space="preserve"> jednej lub w kilku formach:</w:t>
      </w:r>
    </w:p>
    <w:p w:rsidR="001E42CE" w:rsidRDefault="001E42CE">
      <w:pPr>
        <w:numPr>
          <w:ilvl w:val="0"/>
          <w:numId w:val="31"/>
        </w:numPr>
        <w:suppressAutoHyphens/>
        <w:spacing w:after="0" w:line="240" w:lineRule="auto"/>
        <w:jc w:val="both"/>
        <w:rPr>
          <w:rFonts w:ascii="Arial" w:hAnsi="Arial" w:cs="Arial"/>
          <w:sz w:val="24"/>
          <w:szCs w:val="24"/>
        </w:rPr>
      </w:pPr>
      <w:r>
        <w:rPr>
          <w:rFonts w:ascii="Arial" w:hAnsi="Arial" w:cs="Arial"/>
          <w:sz w:val="24"/>
          <w:szCs w:val="24"/>
        </w:rPr>
        <w:t xml:space="preserve">pieniądzu, </w:t>
      </w:r>
    </w:p>
    <w:p w:rsidR="001E42CE" w:rsidRDefault="001E42CE">
      <w:pPr>
        <w:numPr>
          <w:ilvl w:val="0"/>
          <w:numId w:val="31"/>
        </w:numPr>
        <w:suppressAutoHyphens/>
        <w:spacing w:after="0" w:line="240" w:lineRule="auto"/>
        <w:jc w:val="both"/>
        <w:rPr>
          <w:rFonts w:ascii="Arial" w:hAnsi="Arial" w:cs="Arial"/>
          <w:sz w:val="24"/>
          <w:szCs w:val="24"/>
        </w:rPr>
      </w:pPr>
      <w:r>
        <w:rPr>
          <w:rFonts w:ascii="Arial" w:hAnsi="Arial" w:cs="Arial"/>
          <w:sz w:val="24"/>
          <w:szCs w:val="24"/>
        </w:rPr>
        <w:t xml:space="preserve">poręczeniach bankowych lub poręczeniach spółdzielczej kasy oszczędnościowo-kredytowej, z tym że poręczenie kasy jest zawsze poręczeniem pieniężnym, </w:t>
      </w:r>
    </w:p>
    <w:p w:rsidR="001E42CE" w:rsidRDefault="001E42CE">
      <w:pPr>
        <w:numPr>
          <w:ilvl w:val="0"/>
          <w:numId w:val="31"/>
        </w:numPr>
        <w:suppressAutoHyphens/>
        <w:spacing w:after="0" w:line="240" w:lineRule="auto"/>
        <w:jc w:val="both"/>
        <w:rPr>
          <w:rFonts w:ascii="Arial" w:hAnsi="Arial" w:cs="Arial"/>
          <w:sz w:val="24"/>
          <w:szCs w:val="24"/>
        </w:rPr>
      </w:pPr>
      <w:r>
        <w:rPr>
          <w:rFonts w:ascii="Arial" w:hAnsi="Arial" w:cs="Arial"/>
          <w:sz w:val="24"/>
          <w:szCs w:val="24"/>
        </w:rPr>
        <w:t xml:space="preserve">gwarancjach bankowych, </w:t>
      </w:r>
    </w:p>
    <w:p w:rsidR="001E42CE" w:rsidRDefault="001E42CE">
      <w:pPr>
        <w:numPr>
          <w:ilvl w:val="0"/>
          <w:numId w:val="31"/>
        </w:numPr>
        <w:suppressAutoHyphens/>
        <w:spacing w:after="0" w:line="240" w:lineRule="auto"/>
        <w:jc w:val="both"/>
        <w:rPr>
          <w:rFonts w:ascii="Arial" w:hAnsi="Arial" w:cs="Arial"/>
          <w:sz w:val="24"/>
          <w:szCs w:val="24"/>
        </w:rPr>
      </w:pPr>
      <w:r>
        <w:rPr>
          <w:rFonts w:ascii="Arial" w:hAnsi="Arial" w:cs="Arial"/>
          <w:sz w:val="24"/>
          <w:szCs w:val="24"/>
        </w:rPr>
        <w:t>gwarancjach ubezpieczeniowych,</w:t>
      </w:r>
    </w:p>
    <w:p w:rsidR="001E42CE" w:rsidRDefault="001E42CE">
      <w:pPr>
        <w:numPr>
          <w:ilvl w:val="0"/>
          <w:numId w:val="31"/>
        </w:numPr>
        <w:suppressAutoHyphens/>
        <w:spacing w:after="0" w:line="240" w:lineRule="auto"/>
        <w:jc w:val="both"/>
        <w:rPr>
          <w:rFonts w:ascii="Arial" w:hAnsi="Arial" w:cs="Arial"/>
          <w:sz w:val="24"/>
          <w:szCs w:val="24"/>
        </w:rPr>
      </w:pPr>
      <w:r>
        <w:rPr>
          <w:rFonts w:ascii="Arial" w:hAnsi="Arial" w:cs="Arial"/>
          <w:sz w:val="24"/>
          <w:szCs w:val="24"/>
        </w:rPr>
        <w:t xml:space="preserve">poręczeniach udzielanych przez podmioty, o których mowa w art. 6b ust. 5 pkt. 2 ustawy z dnia 9 listopada 2000 r. o utworzeniu Polskiej Agencji Rozwoju Przedsiębiorczości (Dz. U. z 2016 r., poz. 359) </w:t>
      </w:r>
      <w:r>
        <w:rPr>
          <w:rFonts w:ascii="Arial" w:hAnsi="Arial" w:cs="Arial"/>
          <w:i/>
          <w:sz w:val="24"/>
          <w:szCs w:val="24"/>
        </w:rPr>
        <w:t>(niepotrzebne skreślić).</w:t>
      </w:r>
    </w:p>
    <w:p w:rsidR="001E42CE" w:rsidRDefault="001E42CE">
      <w:pPr>
        <w:numPr>
          <w:ilvl w:val="0"/>
          <w:numId w:val="14"/>
        </w:numPr>
        <w:suppressAutoHyphens/>
        <w:spacing w:after="0" w:line="240" w:lineRule="auto"/>
        <w:jc w:val="both"/>
        <w:rPr>
          <w:rFonts w:ascii="Arial" w:hAnsi="Arial" w:cs="Arial"/>
          <w:sz w:val="24"/>
          <w:szCs w:val="24"/>
        </w:rPr>
      </w:pPr>
      <w:r>
        <w:rPr>
          <w:rFonts w:ascii="Arial" w:hAnsi="Arial" w:cs="Arial"/>
          <w:sz w:val="24"/>
          <w:szCs w:val="24"/>
        </w:rPr>
        <w:t xml:space="preserve">Wykonawca wniesie całość zabezpieczenia przed zawarciem umowy. Oryginał dokumentu, potwierdzający wniesienie zabezpieczenia należytego wykonania umowy stanowi załącznik do niniejszej umowy. </w:t>
      </w:r>
    </w:p>
    <w:p w:rsidR="001E42CE" w:rsidRDefault="001E42CE">
      <w:pPr>
        <w:numPr>
          <w:ilvl w:val="0"/>
          <w:numId w:val="14"/>
        </w:numPr>
        <w:tabs>
          <w:tab w:val="left" w:pos="284"/>
        </w:tabs>
        <w:spacing w:after="0" w:line="240" w:lineRule="auto"/>
        <w:jc w:val="both"/>
        <w:rPr>
          <w:rFonts w:ascii="Arial" w:hAnsi="Arial" w:cs="Arial"/>
          <w:sz w:val="24"/>
          <w:szCs w:val="24"/>
        </w:rPr>
      </w:pPr>
      <w:r>
        <w:rPr>
          <w:rFonts w:ascii="Arial" w:hAnsi="Arial" w:cs="Arial"/>
          <w:sz w:val="24"/>
          <w:szCs w:val="24"/>
        </w:rPr>
        <w:t>Zamawiający dokona zwrotu zabezpieczenia należytego wykonania umowy w następujący sposób:</w:t>
      </w:r>
    </w:p>
    <w:p w:rsidR="001E42CE" w:rsidRDefault="001E42CE">
      <w:pPr>
        <w:numPr>
          <w:ilvl w:val="0"/>
          <w:numId w:val="15"/>
        </w:numPr>
        <w:tabs>
          <w:tab w:val="left" w:pos="720"/>
          <w:tab w:val="left" w:pos="993"/>
          <w:tab w:val="left" w:pos="1776"/>
        </w:tabs>
        <w:spacing w:after="0" w:line="240" w:lineRule="auto"/>
        <w:jc w:val="both"/>
        <w:rPr>
          <w:rFonts w:ascii="Arial" w:hAnsi="Arial" w:cs="Arial"/>
          <w:sz w:val="24"/>
          <w:szCs w:val="24"/>
        </w:rPr>
      </w:pPr>
      <w:r>
        <w:rPr>
          <w:rFonts w:ascii="Arial" w:hAnsi="Arial" w:cs="Arial"/>
          <w:sz w:val="24"/>
          <w:szCs w:val="24"/>
        </w:rPr>
        <w:lastRenderedPageBreak/>
        <w:t>70% wartości zabezpieczenia zostanie zwrócone w terminie 30 dni od dnia wykonania zamówienia i uznania przez zamawiającego za należycie wykonane                   w końcowym protokole odbioru robót.</w:t>
      </w:r>
    </w:p>
    <w:p w:rsidR="001E42CE" w:rsidRDefault="001E42CE">
      <w:pPr>
        <w:numPr>
          <w:ilvl w:val="0"/>
          <w:numId w:val="15"/>
        </w:numPr>
        <w:tabs>
          <w:tab w:val="left" w:pos="720"/>
          <w:tab w:val="left" w:pos="993"/>
          <w:tab w:val="left" w:pos="1776"/>
        </w:tabs>
        <w:spacing w:after="0" w:line="240" w:lineRule="auto"/>
        <w:jc w:val="both"/>
        <w:rPr>
          <w:rFonts w:ascii="Arial" w:hAnsi="Arial" w:cs="Arial"/>
          <w:sz w:val="24"/>
          <w:szCs w:val="24"/>
        </w:rPr>
      </w:pPr>
      <w:r>
        <w:rPr>
          <w:rFonts w:ascii="Arial" w:hAnsi="Arial" w:cs="Arial"/>
          <w:sz w:val="24"/>
          <w:szCs w:val="24"/>
        </w:rPr>
        <w:t xml:space="preserve"> 30% wartości zabezpieczenia zostanie zatrzymane przez zamawiającego na zabezpieczenie roszczeń z tytułu rękojmi za wady. Kwota ta zostanie zwrócona                w terminie 15 dni po upływie okresu rękojmi za wady.  </w:t>
      </w:r>
    </w:p>
    <w:p w:rsidR="001E42CE" w:rsidRDefault="001E42CE">
      <w:pPr>
        <w:numPr>
          <w:ilvl w:val="0"/>
          <w:numId w:val="14"/>
        </w:numPr>
        <w:tabs>
          <w:tab w:val="left" w:pos="993"/>
          <w:tab w:val="left" w:pos="1776"/>
        </w:tabs>
        <w:spacing w:after="0" w:line="240" w:lineRule="auto"/>
        <w:jc w:val="both"/>
        <w:rPr>
          <w:rFonts w:ascii="Arial" w:hAnsi="Arial" w:cs="Arial"/>
          <w:sz w:val="24"/>
          <w:szCs w:val="24"/>
        </w:rPr>
      </w:pPr>
      <w:r>
        <w:rPr>
          <w:rFonts w:ascii="Arial" w:hAnsi="Arial" w:cs="Arial"/>
          <w:sz w:val="24"/>
          <w:szCs w:val="24"/>
        </w:rPr>
        <w:t>Zabezpieczenie należytego wykonania umowy wnoszone w postaci poręczenia lub   gwarancji musi zawierać zobowiązanie Gwaranta lub Poręczyciela do nieodwołalnego i bezwarunkowego zapłacenia kwoty gwarantowanej lub poręczonej na pierwsze żądanie zapłaty, gdy Wykonawca nie wykonał przedmiotu umowy lub wykonał z nienależytą starannością. Gwarant (Poręczyciel) nie może uzależniać dokonania zapłaty od spełnienia jakichkolwiek dodatkowych warunków.</w:t>
      </w:r>
    </w:p>
    <w:p w:rsidR="001E42CE" w:rsidRDefault="001E42CE">
      <w:pPr>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11</w:t>
      </w:r>
    </w:p>
    <w:p w:rsidR="001E42CE" w:rsidRDefault="001E42CE">
      <w:pPr>
        <w:outlineLvl w:val="0"/>
        <w:rPr>
          <w:rFonts w:ascii="Arial" w:hAnsi="Arial" w:cs="Arial"/>
          <w:b/>
          <w:sz w:val="24"/>
          <w:szCs w:val="24"/>
        </w:rPr>
      </w:pPr>
      <w:r>
        <w:rPr>
          <w:rFonts w:ascii="Arial" w:hAnsi="Arial" w:cs="Arial"/>
          <w:b/>
          <w:sz w:val="24"/>
          <w:szCs w:val="24"/>
        </w:rPr>
        <w:t xml:space="preserve">Kary umowne </w:t>
      </w:r>
    </w:p>
    <w:p w:rsidR="001E42CE" w:rsidRDefault="001E42CE">
      <w:pPr>
        <w:numPr>
          <w:ilvl w:val="2"/>
          <w:numId w:val="18"/>
        </w:numPr>
        <w:tabs>
          <w:tab w:val="left" w:pos="709"/>
        </w:tabs>
        <w:suppressAutoHyphens/>
        <w:spacing w:after="0" w:line="240" w:lineRule="auto"/>
        <w:ind w:left="0" w:firstLine="284"/>
        <w:jc w:val="both"/>
        <w:rPr>
          <w:rFonts w:ascii="Arial" w:hAnsi="Arial" w:cs="Arial"/>
          <w:sz w:val="24"/>
          <w:szCs w:val="24"/>
        </w:rPr>
      </w:pPr>
      <w:r>
        <w:rPr>
          <w:rFonts w:ascii="Arial" w:hAnsi="Arial" w:cs="Arial"/>
          <w:sz w:val="24"/>
          <w:szCs w:val="24"/>
        </w:rPr>
        <w:t xml:space="preserve">Wykonawca zapłaci Zamawiającemu karę umowną: </w:t>
      </w:r>
    </w:p>
    <w:p w:rsidR="001E42CE" w:rsidRDefault="001E42CE">
      <w:pPr>
        <w:numPr>
          <w:ilvl w:val="0"/>
          <w:numId w:val="19"/>
        </w:numPr>
        <w:suppressAutoHyphens/>
        <w:spacing w:after="0" w:line="240" w:lineRule="auto"/>
        <w:jc w:val="both"/>
        <w:rPr>
          <w:rFonts w:ascii="Arial" w:hAnsi="Arial" w:cs="Arial"/>
          <w:sz w:val="24"/>
          <w:szCs w:val="24"/>
        </w:rPr>
      </w:pPr>
      <w:r>
        <w:rPr>
          <w:rFonts w:ascii="Arial" w:hAnsi="Arial" w:cs="Arial"/>
          <w:sz w:val="24"/>
          <w:szCs w:val="24"/>
        </w:rPr>
        <w:t xml:space="preserve">za zwłokę w wykonaniu określonego w umowie przedmiotu zamówienia –                               w wysokości 0,1 % wynagrodzenia brutto, określonego w § 4 umowy, za każdy dzień zwłoki, </w:t>
      </w:r>
    </w:p>
    <w:p w:rsidR="001E42CE" w:rsidRDefault="001E42CE">
      <w:pPr>
        <w:numPr>
          <w:ilvl w:val="0"/>
          <w:numId w:val="19"/>
        </w:numPr>
        <w:suppressAutoHyphens/>
        <w:spacing w:after="0" w:line="240" w:lineRule="auto"/>
        <w:jc w:val="both"/>
        <w:rPr>
          <w:rFonts w:ascii="Arial" w:hAnsi="Arial" w:cs="Arial"/>
          <w:sz w:val="24"/>
          <w:szCs w:val="24"/>
        </w:rPr>
      </w:pPr>
      <w:r>
        <w:rPr>
          <w:rFonts w:ascii="Arial" w:hAnsi="Arial" w:cs="Arial"/>
          <w:sz w:val="24"/>
          <w:szCs w:val="24"/>
        </w:rPr>
        <w:t xml:space="preserve">za zwłokę w usunięciu wad, stwierdzonych przy odbiorze lub w okresie gwarancji i rękojmi w wysokości 0,1 % wynagrodzenia brutto, określonego w § 4 umowy, za każdy dzień zwłoki, licząc od dnia upływu terminu wyznaczonego na usunięcie wad, </w:t>
      </w:r>
    </w:p>
    <w:p w:rsidR="001E42CE" w:rsidRDefault="001E42CE">
      <w:pPr>
        <w:numPr>
          <w:ilvl w:val="0"/>
          <w:numId w:val="19"/>
        </w:numPr>
        <w:suppressAutoHyphens/>
        <w:spacing w:after="0" w:line="240" w:lineRule="auto"/>
        <w:jc w:val="both"/>
        <w:rPr>
          <w:rFonts w:ascii="Arial" w:hAnsi="Arial" w:cs="Arial"/>
          <w:sz w:val="24"/>
          <w:szCs w:val="24"/>
        </w:rPr>
      </w:pPr>
      <w:r>
        <w:rPr>
          <w:rFonts w:ascii="Arial" w:hAnsi="Arial" w:cs="Arial"/>
          <w:sz w:val="24"/>
          <w:szCs w:val="24"/>
        </w:rPr>
        <w:t xml:space="preserve">z tytułu odstąpienia przez Zamawiającego lub Wykonawcę od umowy na skutek okoliczności, za które odpowiedzialność ponosi Wykonawca w wysokości 10 % wartości brutto wynagrodzenia określonego w § 4 umowy. </w:t>
      </w:r>
      <w:r>
        <w:rPr>
          <w:rFonts w:ascii="Arial" w:hAnsi="Arial" w:cs="Arial"/>
          <w:sz w:val="24"/>
          <w:szCs w:val="24"/>
        </w:rPr>
        <w:tab/>
      </w:r>
    </w:p>
    <w:p w:rsidR="001E42CE" w:rsidRDefault="001E42CE">
      <w:pPr>
        <w:ind w:left="704" w:hanging="420"/>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Zamawiający zapłaci Wykonawcy karę umowną:</w:t>
      </w:r>
    </w:p>
    <w:p w:rsidR="001E42CE" w:rsidRDefault="001E42CE">
      <w:pPr>
        <w:numPr>
          <w:ilvl w:val="0"/>
          <w:numId w:val="20"/>
        </w:numPr>
        <w:suppressAutoHyphens/>
        <w:spacing w:after="0" w:line="240" w:lineRule="auto"/>
        <w:jc w:val="both"/>
        <w:rPr>
          <w:rFonts w:ascii="Arial" w:hAnsi="Arial" w:cs="Arial"/>
          <w:sz w:val="24"/>
          <w:szCs w:val="24"/>
        </w:rPr>
      </w:pPr>
      <w:r>
        <w:rPr>
          <w:rFonts w:ascii="Arial" w:hAnsi="Arial" w:cs="Arial"/>
          <w:sz w:val="24"/>
          <w:szCs w:val="24"/>
        </w:rPr>
        <w:t>za zwłokę  w odbiorze końcowym przedmiotu umowy w terminie 7 dni od dnia zgłoszenia gotowości do odbioru wpisem do dziennika budowy w wysokości 0,1 % wynagrodzenia brutto, określonego w § 4 umowy za każdy dzień zwłoki,</w:t>
      </w:r>
    </w:p>
    <w:p w:rsidR="001E42CE" w:rsidRDefault="001E42CE">
      <w:pPr>
        <w:numPr>
          <w:ilvl w:val="0"/>
          <w:numId w:val="20"/>
        </w:numPr>
        <w:suppressAutoHyphens/>
        <w:spacing w:after="0" w:line="240" w:lineRule="auto"/>
        <w:jc w:val="both"/>
        <w:rPr>
          <w:rFonts w:ascii="Arial" w:hAnsi="Arial" w:cs="Arial"/>
          <w:sz w:val="24"/>
          <w:szCs w:val="24"/>
        </w:rPr>
      </w:pPr>
      <w:r>
        <w:rPr>
          <w:rFonts w:ascii="Arial" w:hAnsi="Arial" w:cs="Arial"/>
          <w:sz w:val="24"/>
          <w:szCs w:val="24"/>
        </w:rPr>
        <w:t>za zwłokę Zamawiającego w przekazaniu terenu budowy w terminie 7 dni od dnia wskazanego w § 9 ust. 1 umowy  – w wysokości 0,1 % wynagrodzenia brutto, określonego w § 4 umowy za każdy dzień zwłoki,</w:t>
      </w:r>
    </w:p>
    <w:p w:rsidR="001E42CE" w:rsidRDefault="001E42CE">
      <w:pPr>
        <w:numPr>
          <w:ilvl w:val="0"/>
          <w:numId w:val="20"/>
        </w:numPr>
        <w:suppressAutoHyphens/>
        <w:spacing w:after="0" w:line="240" w:lineRule="auto"/>
        <w:jc w:val="both"/>
        <w:rPr>
          <w:rFonts w:ascii="Arial" w:hAnsi="Arial" w:cs="Arial"/>
          <w:sz w:val="24"/>
          <w:szCs w:val="24"/>
        </w:rPr>
      </w:pPr>
      <w:r>
        <w:rPr>
          <w:rFonts w:ascii="Arial" w:hAnsi="Arial" w:cs="Arial"/>
          <w:sz w:val="24"/>
          <w:szCs w:val="24"/>
        </w:rPr>
        <w:t>z tytułu odstąpienia przez Zamawiającego lub Wykonawcę od umowy na skutek okoliczności, za które odpowiedzialność ponosi Zamawiający w wysokości 10 % wartości brutto wynagrodzenia określonego w § 4 umowy.</w:t>
      </w:r>
    </w:p>
    <w:p w:rsidR="001E42CE" w:rsidRDefault="001E42CE">
      <w:pPr>
        <w:ind w:left="284"/>
        <w:jc w:val="both"/>
        <w:rPr>
          <w:rFonts w:ascii="Arial" w:hAnsi="Arial" w:cs="Arial"/>
          <w:sz w:val="24"/>
          <w:szCs w:val="24"/>
        </w:rPr>
      </w:pPr>
      <w:r>
        <w:rPr>
          <w:rFonts w:ascii="Arial" w:hAnsi="Arial" w:cs="Arial"/>
          <w:sz w:val="24"/>
          <w:szCs w:val="24"/>
        </w:rPr>
        <w:t>3.</w:t>
      </w:r>
      <w:r>
        <w:rPr>
          <w:rFonts w:ascii="Arial" w:hAnsi="Arial" w:cs="Arial"/>
          <w:sz w:val="24"/>
          <w:szCs w:val="24"/>
        </w:rPr>
        <w:tab/>
        <w:t>Wykonawca zapłaci Zamawiającemu karę umowną z tytułu:</w:t>
      </w:r>
    </w:p>
    <w:p w:rsidR="001E42CE" w:rsidRDefault="001E42CE">
      <w:pPr>
        <w:numPr>
          <w:ilvl w:val="0"/>
          <w:numId w:val="21"/>
        </w:numPr>
        <w:suppressAutoHyphens/>
        <w:spacing w:after="0" w:line="240" w:lineRule="auto"/>
        <w:jc w:val="both"/>
        <w:rPr>
          <w:rFonts w:ascii="Arial" w:hAnsi="Arial" w:cs="Arial"/>
          <w:sz w:val="24"/>
          <w:szCs w:val="24"/>
        </w:rPr>
      </w:pPr>
      <w:r>
        <w:rPr>
          <w:rFonts w:ascii="Arial" w:hAnsi="Arial" w:cs="Arial"/>
          <w:sz w:val="24"/>
          <w:szCs w:val="24"/>
        </w:rPr>
        <w:t>braku zapłaty lub nieterminowej zapłaty wynagrodzenia należnego Podwykonawcy lub dalszym Podwykonawcom w wysokości 0,1 % wynagrodzenia brutto, określonego w § 4 umowy, za każdy dzień zwłoki,</w:t>
      </w:r>
    </w:p>
    <w:p w:rsidR="001E42CE" w:rsidRDefault="001E42CE">
      <w:pPr>
        <w:numPr>
          <w:ilvl w:val="0"/>
          <w:numId w:val="21"/>
        </w:numPr>
        <w:suppressAutoHyphens/>
        <w:spacing w:after="0" w:line="240" w:lineRule="auto"/>
        <w:jc w:val="both"/>
        <w:rPr>
          <w:rFonts w:ascii="Arial" w:hAnsi="Arial" w:cs="Arial"/>
          <w:sz w:val="24"/>
          <w:szCs w:val="24"/>
        </w:rPr>
      </w:pPr>
      <w:r>
        <w:rPr>
          <w:rFonts w:ascii="Arial" w:hAnsi="Arial" w:cs="Arial"/>
          <w:sz w:val="24"/>
          <w:szCs w:val="24"/>
        </w:rPr>
        <w:lastRenderedPageBreak/>
        <w:t>nieprzedłożenia do zaakceptowania projektu umowy o podwykonawstwo, której przedmiotem są roboty budowlane lub projektu jej zmiany  w wysokości 0,1 % wynagrodzenia brutto, określonego w § 4 umowy, za każdy dzień zwłoki,</w:t>
      </w:r>
    </w:p>
    <w:p w:rsidR="001E42CE" w:rsidRDefault="001E42CE">
      <w:pPr>
        <w:numPr>
          <w:ilvl w:val="0"/>
          <w:numId w:val="21"/>
        </w:numPr>
        <w:suppressAutoHyphens/>
        <w:spacing w:after="0" w:line="240" w:lineRule="auto"/>
        <w:jc w:val="both"/>
        <w:rPr>
          <w:rFonts w:ascii="Arial" w:hAnsi="Arial" w:cs="Arial"/>
          <w:sz w:val="24"/>
          <w:szCs w:val="24"/>
        </w:rPr>
      </w:pPr>
      <w:r>
        <w:rPr>
          <w:rFonts w:ascii="Arial" w:hAnsi="Arial" w:cs="Arial"/>
          <w:sz w:val="24"/>
          <w:szCs w:val="24"/>
        </w:rPr>
        <w:t>nieprzedłożenia poświadczonej za zgodność z oryginałem kopii umowy o podwykonawstwo lub jej zmiany w wysokości 0,1 % wynagrodzenia brutto, określonego w § 4 umowy, za każdy dzień zwłoki,</w:t>
      </w:r>
    </w:p>
    <w:p w:rsidR="001E42CE" w:rsidRDefault="001E42CE">
      <w:pPr>
        <w:numPr>
          <w:ilvl w:val="0"/>
          <w:numId w:val="21"/>
        </w:numPr>
        <w:suppressAutoHyphens/>
        <w:spacing w:after="0" w:line="240" w:lineRule="auto"/>
        <w:jc w:val="both"/>
        <w:rPr>
          <w:rFonts w:ascii="Arial" w:hAnsi="Arial" w:cs="Arial"/>
          <w:sz w:val="24"/>
          <w:szCs w:val="24"/>
        </w:rPr>
      </w:pPr>
      <w:r>
        <w:rPr>
          <w:rFonts w:ascii="Arial" w:hAnsi="Arial" w:cs="Arial"/>
          <w:sz w:val="24"/>
          <w:szCs w:val="24"/>
        </w:rPr>
        <w:t xml:space="preserve">niedokonania zmiany umowy o podwykonawstwo w zakresie terminu zapłaty w wysokości 0,1 % wynagrodzenia brutto, określonego w § 4 umowy, za każdy dzień zwłoki. </w:t>
      </w:r>
    </w:p>
    <w:p w:rsidR="001E42CE" w:rsidRDefault="001E42CE" w:rsidP="00AE6B66">
      <w:pPr>
        <w:ind w:left="708" w:hanging="364"/>
        <w:jc w:val="both"/>
        <w:rPr>
          <w:rFonts w:ascii="Arial" w:hAnsi="Arial" w:cs="Arial"/>
          <w:sz w:val="24"/>
          <w:szCs w:val="24"/>
        </w:rPr>
      </w:pPr>
      <w:r>
        <w:rPr>
          <w:rFonts w:ascii="Arial" w:hAnsi="Arial" w:cs="Arial"/>
          <w:sz w:val="24"/>
          <w:szCs w:val="24"/>
        </w:rPr>
        <w:t xml:space="preserve">4. </w:t>
      </w:r>
      <w:r>
        <w:rPr>
          <w:rFonts w:ascii="Arial" w:hAnsi="Arial" w:cs="Arial"/>
          <w:sz w:val="24"/>
          <w:szCs w:val="24"/>
        </w:rPr>
        <w:tab/>
        <w:t xml:space="preserve">Stronom przysługuje ponadto prawo dochodzenia odszkodowania uzupełniającego, na zasadach ogólnych, jeśli poniesiona udokumentowana szkoda lub utracona korzyść przekroczy wartość zastrzeżonych kar.   </w:t>
      </w:r>
    </w:p>
    <w:p w:rsidR="001E42CE" w:rsidRDefault="001E42CE">
      <w:pPr>
        <w:jc w:val="center"/>
        <w:rPr>
          <w:rFonts w:ascii="Arial" w:hAnsi="Arial" w:cs="Arial"/>
          <w:sz w:val="24"/>
          <w:szCs w:val="24"/>
        </w:rPr>
      </w:pPr>
      <w:r>
        <w:rPr>
          <w:rFonts w:ascii="Arial" w:hAnsi="Arial" w:cs="Arial"/>
          <w:sz w:val="24"/>
          <w:szCs w:val="24"/>
        </w:rPr>
        <w:t>§ 12</w:t>
      </w:r>
    </w:p>
    <w:p w:rsidR="001E42CE" w:rsidRDefault="001E42CE">
      <w:pPr>
        <w:numPr>
          <w:ilvl w:val="1"/>
          <w:numId w:val="26"/>
        </w:numPr>
        <w:tabs>
          <w:tab w:val="left" w:pos="709"/>
        </w:tabs>
        <w:suppressAutoHyphens/>
        <w:spacing w:after="0" w:line="240" w:lineRule="auto"/>
        <w:jc w:val="both"/>
        <w:rPr>
          <w:rFonts w:ascii="Arial" w:hAnsi="Arial" w:cs="Arial"/>
          <w:sz w:val="24"/>
          <w:szCs w:val="24"/>
        </w:rPr>
      </w:pPr>
      <w:r>
        <w:rPr>
          <w:rFonts w:ascii="Arial" w:hAnsi="Arial" w:cs="Arial"/>
          <w:sz w:val="24"/>
          <w:szCs w:val="24"/>
        </w:rPr>
        <w:t>Wykonawca udzieli gwarancji na wyko</w:t>
      </w:r>
      <w:r w:rsidR="00AE6B66">
        <w:rPr>
          <w:rFonts w:ascii="Arial" w:hAnsi="Arial" w:cs="Arial"/>
          <w:sz w:val="24"/>
          <w:szCs w:val="24"/>
        </w:rPr>
        <w:t>nany przedmiot umowy na okres 36</w:t>
      </w:r>
      <w:r>
        <w:rPr>
          <w:rFonts w:ascii="Arial" w:hAnsi="Arial" w:cs="Arial"/>
          <w:sz w:val="24"/>
          <w:szCs w:val="24"/>
        </w:rPr>
        <w:t xml:space="preserve"> miesięcy liczony od daty odbioru końcowego.</w:t>
      </w:r>
    </w:p>
    <w:p w:rsidR="001E42CE" w:rsidRDefault="001E42CE">
      <w:pPr>
        <w:numPr>
          <w:ilvl w:val="1"/>
          <w:numId w:val="26"/>
        </w:numPr>
        <w:tabs>
          <w:tab w:val="left" w:pos="709"/>
        </w:tabs>
        <w:suppressAutoHyphens/>
        <w:spacing w:after="0" w:line="240" w:lineRule="auto"/>
        <w:ind w:left="709" w:hanging="425"/>
        <w:jc w:val="both"/>
        <w:rPr>
          <w:rFonts w:ascii="Arial" w:hAnsi="Arial" w:cs="Arial"/>
          <w:sz w:val="24"/>
          <w:szCs w:val="24"/>
        </w:rPr>
      </w:pPr>
      <w:r>
        <w:rPr>
          <w:rFonts w:ascii="Arial" w:hAnsi="Arial" w:cs="Arial"/>
          <w:sz w:val="24"/>
          <w:szCs w:val="24"/>
        </w:rPr>
        <w:t>Strony ustalają, że czas trwania rękojmi za wady przedmiotu umowy będzie równy okresowi obowiązywania gwarancji udzielonej przez Wykonawcą.</w:t>
      </w:r>
    </w:p>
    <w:p w:rsidR="001E42CE" w:rsidRDefault="001E42CE">
      <w:pPr>
        <w:numPr>
          <w:ilvl w:val="1"/>
          <w:numId w:val="26"/>
        </w:numPr>
        <w:tabs>
          <w:tab w:val="left" w:pos="709"/>
        </w:tabs>
        <w:suppressAutoHyphens/>
        <w:spacing w:after="0" w:line="240" w:lineRule="auto"/>
        <w:ind w:left="709" w:hanging="425"/>
        <w:jc w:val="both"/>
        <w:rPr>
          <w:rFonts w:ascii="Arial" w:hAnsi="Arial" w:cs="Arial"/>
          <w:sz w:val="24"/>
          <w:szCs w:val="24"/>
        </w:rPr>
      </w:pPr>
      <w:r>
        <w:rPr>
          <w:rFonts w:ascii="Arial" w:hAnsi="Arial" w:cs="Arial"/>
          <w:sz w:val="24"/>
          <w:szCs w:val="24"/>
        </w:rPr>
        <w:t xml:space="preserve">Przed zakończeniem okresu gwarancyjnego strony w uzgodnionym terminie dokonają ostatecznego odbioru przedmiotu umowy. </w:t>
      </w:r>
    </w:p>
    <w:p w:rsidR="001E42CE" w:rsidRDefault="001E42CE">
      <w:pPr>
        <w:numPr>
          <w:ilvl w:val="1"/>
          <w:numId w:val="26"/>
        </w:numPr>
        <w:tabs>
          <w:tab w:val="left" w:pos="709"/>
        </w:tabs>
        <w:suppressAutoHyphens/>
        <w:spacing w:after="0" w:line="240" w:lineRule="auto"/>
        <w:ind w:left="709" w:hanging="425"/>
        <w:jc w:val="both"/>
        <w:rPr>
          <w:rFonts w:ascii="Arial" w:hAnsi="Arial" w:cs="Arial"/>
          <w:sz w:val="24"/>
          <w:szCs w:val="24"/>
        </w:rPr>
      </w:pPr>
      <w:r>
        <w:rPr>
          <w:rFonts w:ascii="Arial" w:hAnsi="Arial" w:cs="Arial"/>
          <w:sz w:val="24"/>
          <w:szCs w:val="24"/>
        </w:rPr>
        <w:t xml:space="preserve">W przypadku nie usunięcia przez Wykonawcę wad ujawnionych w okresie rękojmi w terminie wyznaczonym przez Zamawiającego, zamawiający może zlecić usunięcie tych wad ze środków pochodzących z zabezpieczenia. </w:t>
      </w:r>
    </w:p>
    <w:p w:rsidR="001E42CE" w:rsidRDefault="001E42CE">
      <w:pPr>
        <w:tabs>
          <w:tab w:val="left" w:pos="709"/>
        </w:tabs>
        <w:suppressAutoHyphens/>
        <w:spacing w:after="0" w:line="240" w:lineRule="auto"/>
        <w:ind w:left="284"/>
        <w:jc w:val="both"/>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13</w:t>
      </w:r>
    </w:p>
    <w:p w:rsidR="001E42CE" w:rsidRDefault="001E42CE">
      <w:pPr>
        <w:pStyle w:val="Akapitzlist1"/>
        <w:numPr>
          <w:ilvl w:val="0"/>
          <w:numId w:val="32"/>
        </w:numPr>
        <w:jc w:val="both"/>
        <w:rPr>
          <w:rFonts w:ascii="Arial" w:hAnsi="Arial" w:cs="Arial"/>
        </w:rPr>
      </w:pPr>
      <w:r>
        <w:rPr>
          <w:rFonts w:ascii="Arial" w:hAnsi="Arial" w:cs="Arial"/>
        </w:rPr>
        <w:t xml:space="preserve">Zamawiający może odstąpić od umowy z ważnych przyczyn niemożliwych do przewidzenia w chwili zawierania umowy, jeśli jej dalsze wykonywanie nie leży w interesie publicznym. </w:t>
      </w:r>
    </w:p>
    <w:p w:rsidR="001E42CE" w:rsidRDefault="001E42CE">
      <w:pPr>
        <w:pStyle w:val="Akapitzlist1"/>
        <w:numPr>
          <w:ilvl w:val="0"/>
          <w:numId w:val="32"/>
        </w:numPr>
        <w:jc w:val="both"/>
        <w:rPr>
          <w:rFonts w:ascii="Arial" w:hAnsi="Arial" w:cs="Arial"/>
        </w:rPr>
      </w:pPr>
      <w:r>
        <w:rPr>
          <w:rFonts w:ascii="Arial" w:hAnsi="Arial" w:cs="Arial"/>
        </w:rPr>
        <w:t>Oprócz przypadków określonych w kodeksie cywilnym, zamawiający może również odstąpić od umowy w razie:</w:t>
      </w:r>
    </w:p>
    <w:p w:rsidR="001E42CE" w:rsidRDefault="001E42CE">
      <w:pPr>
        <w:pStyle w:val="Akapitzlist1"/>
        <w:numPr>
          <w:ilvl w:val="2"/>
          <w:numId w:val="14"/>
        </w:numPr>
        <w:jc w:val="both"/>
        <w:rPr>
          <w:rFonts w:ascii="Arial" w:hAnsi="Arial" w:cs="Arial"/>
        </w:rPr>
      </w:pPr>
      <w:r>
        <w:rPr>
          <w:rFonts w:ascii="Arial" w:hAnsi="Arial" w:cs="Arial"/>
        </w:rPr>
        <w:t xml:space="preserve">konieczności wielokrotnego dokonywania przez zamawiającego zapłaty bezpośredniej Podwykonawcom lub Dalszym Podwykonawcom, którzy zawarli zaakceptowane przez Zamawiającego umowy  podwykonawstwo, których przedmiotem są roboty budowlane lub Podwykonawcom, którzy zawarli przedłożone Zamawiającemu umowy o podwykonawstwo, których przedmiotem są dostawy lub usługi lub </w:t>
      </w:r>
    </w:p>
    <w:p w:rsidR="001E42CE" w:rsidRDefault="001E42CE">
      <w:pPr>
        <w:pStyle w:val="Akapitzlist1"/>
        <w:numPr>
          <w:ilvl w:val="2"/>
          <w:numId w:val="14"/>
        </w:numPr>
        <w:jc w:val="both"/>
        <w:rPr>
          <w:rFonts w:ascii="Arial" w:hAnsi="Arial" w:cs="Arial"/>
        </w:rPr>
      </w:pPr>
      <w:r>
        <w:rPr>
          <w:rFonts w:ascii="Arial" w:hAnsi="Arial" w:cs="Arial"/>
        </w:rPr>
        <w:t xml:space="preserve">konieczności dokonywania bezpośrednich zapłat na sumę większą niż 5 % wartości umowy w sprawie zamówienia publicznego, </w:t>
      </w:r>
    </w:p>
    <w:p w:rsidR="001E42CE" w:rsidRDefault="001E42CE">
      <w:pPr>
        <w:pStyle w:val="Akapitzlist1"/>
        <w:numPr>
          <w:ilvl w:val="0"/>
          <w:numId w:val="32"/>
        </w:numPr>
        <w:jc w:val="both"/>
        <w:rPr>
          <w:rFonts w:ascii="Arial" w:hAnsi="Arial" w:cs="Arial"/>
        </w:rPr>
      </w:pPr>
      <w:r>
        <w:rPr>
          <w:rFonts w:ascii="Arial" w:hAnsi="Arial" w:cs="Arial"/>
        </w:rPr>
        <w:t xml:space="preserve">Odstąpienie od umowy z przyczyn określonych w ust. 1 może nastąpić w terminie 30 dni od powzięcia wiadomości o zaistnieniu powyższych okoliczności. </w:t>
      </w:r>
    </w:p>
    <w:p w:rsidR="001E42CE" w:rsidRDefault="001E42CE">
      <w:pPr>
        <w:pStyle w:val="Akapitzlist1"/>
        <w:numPr>
          <w:ilvl w:val="0"/>
          <w:numId w:val="32"/>
        </w:numPr>
        <w:jc w:val="both"/>
        <w:rPr>
          <w:rFonts w:ascii="Arial" w:hAnsi="Arial" w:cs="Arial"/>
        </w:rPr>
      </w:pPr>
      <w:r>
        <w:rPr>
          <w:rFonts w:ascii="Arial" w:hAnsi="Arial" w:cs="Arial"/>
        </w:rPr>
        <w:t xml:space="preserve">W razie odstąpienia od umowy z przyczyn określonych w ust. 1 Wykonawcy przysługiwałoby wówczas jedynie wynagrodzenie za wykonaną część robót. </w:t>
      </w:r>
    </w:p>
    <w:p w:rsidR="001E42CE" w:rsidRDefault="001E42CE">
      <w:pPr>
        <w:jc w:val="both"/>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14</w:t>
      </w:r>
    </w:p>
    <w:p w:rsidR="001E42CE" w:rsidRDefault="001E42CE">
      <w:pPr>
        <w:pStyle w:val="Akapitzlist1"/>
        <w:ind w:left="0"/>
        <w:jc w:val="both"/>
        <w:rPr>
          <w:rFonts w:ascii="Arial" w:hAnsi="Arial" w:cs="Arial"/>
        </w:rPr>
      </w:pPr>
      <w:r>
        <w:rPr>
          <w:rFonts w:ascii="Arial" w:hAnsi="Arial" w:cs="Arial"/>
        </w:rPr>
        <w:lastRenderedPageBreak/>
        <w:t xml:space="preserve">Zamawiający, poza możliwością zmiany zawartej umowy na podstawie art. 144 ust. 1 pkt 2, 3, 4, 5, 6 ustawy </w:t>
      </w:r>
      <w:proofErr w:type="spellStart"/>
      <w:r>
        <w:rPr>
          <w:rFonts w:ascii="Arial" w:hAnsi="Arial" w:cs="Arial"/>
        </w:rPr>
        <w:t>pzp</w:t>
      </w:r>
      <w:proofErr w:type="spellEnd"/>
      <w:r>
        <w:rPr>
          <w:rFonts w:ascii="Arial" w:hAnsi="Arial" w:cs="Arial"/>
        </w:rPr>
        <w:t xml:space="preserve">, przewiduje również możliwość dokonywania zmian postanowień zawartej umowy, także w stosunku do treści oferty, na podstawie której dokonano wyboru Wykonawcy, w następujących okolicznościach: </w:t>
      </w:r>
    </w:p>
    <w:p w:rsidR="001E42CE" w:rsidRDefault="001E42CE">
      <w:pPr>
        <w:pStyle w:val="Akapitzlist1"/>
        <w:numPr>
          <w:ilvl w:val="0"/>
          <w:numId w:val="33"/>
        </w:numPr>
        <w:jc w:val="both"/>
        <w:rPr>
          <w:rFonts w:ascii="Arial" w:hAnsi="Arial" w:cs="Arial"/>
        </w:rPr>
      </w:pPr>
      <w:r>
        <w:rPr>
          <w:rFonts w:ascii="Arial" w:hAnsi="Arial" w:cs="Arial"/>
        </w:rPr>
        <w:t xml:space="preserve">zmiana terminów wykonania umowy: </w:t>
      </w:r>
    </w:p>
    <w:p w:rsidR="001E42CE" w:rsidRDefault="001E42CE">
      <w:pPr>
        <w:pStyle w:val="Akapitzlist1"/>
        <w:numPr>
          <w:ilvl w:val="0"/>
          <w:numId w:val="34"/>
        </w:numPr>
        <w:jc w:val="both"/>
        <w:rPr>
          <w:rFonts w:ascii="Arial" w:hAnsi="Arial" w:cs="Arial"/>
        </w:rPr>
      </w:pPr>
      <w:r>
        <w:rPr>
          <w:rFonts w:ascii="Arial" w:hAnsi="Arial" w:cs="Arial"/>
        </w:rPr>
        <w:t xml:space="preserve">zmiany wynikające z warunków atmosferycznych, które spowodowały niezawinione i niemożliwe do uniknięcia przez Wykonawcę opóźnienie,                          w szczególności: </w:t>
      </w:r>
    </w:p>
    <w:p w:rsidR="001E42CE" w:rsidRDefault="001E42CE">
      <w:pPr>
        <w:pStyle w:val="Akapitzlist1"/>
        <w:numPr>
          <w:ilvl w:val="0"/>
          <w:numId w:val="35"/>
        </w:numPr>
        <w:jc w:val="both"/>
        <w:rPr>
          <w:rFonts w:ascii="Arial" w:hAnsi="Arial" w:cs="Arial"/>
        </w:rPr>
      </w:pPr>
      <w:r>
        <w:rPr>
          <w:rFonts w:ascii="Arial" w:hAnsi="Arial" w:cs="Arial"/>
        </w:rPr>
        <w:t xml:space="preserve">klęsk żywiołowych, </w:t>
      </w:r>
    </w:p>
    <w:p w:rsidR="001E42CE" w:rsidRDefault="001E42CE">
      <w:pPr>
        <w:pStyle w:val="Akapitzlist1"/>
        <w:numPr>
          <w:ilvl w:val="0"/>
          <w:numId w:val="35"/>
        </w:numPr>
        <w:jc w:val="both"/>
        <w:rPr>
          <w:rFonts w:ascii="Arial" w:hAnsi="Arial" w:cs="Arial"/>
        </w:rPr>
      </w:pPr>
      <w:r>
        <w:rPr>
          <w:rFonts w:ascii="Arial" w:hAnsi="Arial" w:cs="Arial"/>
        </w:rPr>
        <w:t xml:space="preserve">warunków atmosferycznych odbiegających od typowych dla danej pory roku, uniemożliwiających prowadzenie robót budowlanych, </w:t>
      </w:r>
    </w:p>
    <w:p w:rsidR="001E42CE" w:rsidRDefault="001E42CE">
      <w:pPr>
        <w:pStyle w:val="Akapitzlist1"/>
        <w:numPr>
          <w:ilvl w:val="0"/>
          <w:numId w:val="34"/>
        </w:numPr>
        <w:jc w:val="both"/>
        <w:rPr>
          <w:rFonts w:ascii="Arial" w:hAnsi="Arial" w:cs="Arial"/>
        </w:rPr>
      </w:pPr>
      <w:r>
        <w:rPr>
          <w:rFonts w:ascii="Arial" w:hAnsi="Arial" w:cs="Arial"/>
        </w:rPr>
        <w:t xml:space="preserve">zmiany spowodowane nieprzewidzianymi w SIWZ warunkami terenowymi, które spowodowały niezawinione i niemożliwe do uniknięcia  przez Wykonawcę opóźnienie, w szczególności: </w:t>
      </w:r>
    </w:p>
    <w:p w:rsidR="001E42CE" w:rsidRDefault="001E42CE">
      <w:pPr>
        <w:pStyle w:val="Akapitzlist1"/>
        <w:numPr>
          <w:ilvl w:val="0"/>
          <w:numId w:val="36"/>
        </w:numPr>
        <w:jc w:val="both"/>
        <w:rPr>
          <w:rFonts w:ascii="Arial" w:hAnsi="Arial" w:cs="Arial"/>
        </w:rPr>
      </w:pPr>
      <w:r>
        <w:rPr>
          <w:rFonts w:ascii="Arial" w:hAnsi="Arial" w:cs="Arial"/>
        </w:rPr>
        <w:t xml:space="preserve">natrafienie w trakcie prowadzenia robót na niewypały i niewybuchy, </w:t>
      </w:r>
    </w:p>
    <w:p w:rsidR="001E42CE" w:rsidRDefault="001E42CE">
      <w:pPr>
        <w:pStyle w:val="Akapitzlist1"/>
        <w:numPr>
          <w:ilvl w:val="0"/>
          <w:numId w:val="36"/>
        </w:numPr>
        <w:jc w:val="both"/>
        <w:rPr>
          <w:rFonts w:ascii="Arial" w:hAnsi="Arial" w:cs="Arial"/>
        </w:rPr>
      </w:pPr>
      <w:r>
        <w:rPr>
          <w:rFonts w:ascii="Arial" w:hAnsi="Arial" w:cs="Arial"/>
        </w:rPr>
        <w:t xml:space="preserve">konieczność wykonania wykopalisk archeologicznych, </w:t>
      </w:r>
    </w:p>
    <w:p w:rsidR="001E42CE" w:rsidRDefault="001E42CE">
      <w:pPr>
        <w:pStyle w:val="Akapitzlist1"/>
        <w:numPr>
          <w:ilvl w:val="0"/>
          <w:numId w:val="36"/>
        </w:numPr>
        <w:jc w:val="both"/>
        <w:rPr>
          <w:rFonts w:ascii="Arial" w:hAnsi="Arial" w:cs="Arial"/>
        </w:rPr>
      </w:pPr>
      <w:r>
        <w:rPr>
          <w:rFonts w:ascii="Arial" w:hAnsi="Arial" w:cs="Arial"/>
        </w:rPr>
        <w:t xml:space="preserve">natrafienie na niezainwentaryzowane lub błędnie zainwentaryzowane podziemne urządzenia, instalacje, </w:t>
      </w:r>
    </w:p>
    <w:p w:rsidR="001E42CE" w:rsidRDefault="001E42CE">
      <w:pPr>
        <w:pStyle w:val="Akapitzlist1"/>
        <w:numPr>
          <w:ilvl w:val="0"/>
          <w:numId w:val="34"/>
        </w:numPr>
        <w:jc w:val="both"/>
        <w:rPr>
          <w:rFonts w:ascii="Arial" w:hAnsi="Arial" w:cs="Arial"/>
        </w:rPr>
      </w:pPr>
      <w:r>
        <w:rPr>
          <w:rFonts w:ascii="Arial" w:hAnsi="Arial" w:cs="Arial"/>
        </w:rPr>
        <w:t xml:space="preserve">zmiany będące następstwem okoliczności leżących po stronie zamawiającego, które spowodowały niezawinione i niemożliwe do uniknięcia przez Wykonawcę opóźnienie, w szczególności: </w:t>
      </w:r>
    </w:p>
    <w:p w:rsidR="001E42CE" w:rsidRDefault="001E42CE">
      <w:pPr>
        <w:pStyle w:val="Akapitzlist1"/>
        <w:numPr>
          <w:ilvl w:val="0"/>
          <w:numId w:val="37"/>
        </w:numPr>
        <w:jc w:val="both"/>
        <w:rPr>
          <w:rFonts w:ascii="Arial" w:hAnsi="Arial" w:cs="Arial"/>
        </w:rPr>
      </w:pPr>
      <w:r>
        <w:rPr>
          <w:rFonts w:ascii="Arial" w:hAnsi="Arial" w:cs="Arial"/>
        </w:rPr>
        <w:t xml:space="preserve">konieczność usunięcia błędów lub wprowadzenia zmian w dokumentacji projektowej lub specyfikacji technicznej wykonania i odbioru robót, </w:t>
      </w:r>
    </w:p>
    <w:p w:rsidR="001E42CE" w:rsidRDefault="001E42CE">
      <w:pPr>
        <w:pStyle w:val="Akapitzlist1"/>
        <w:numPr>
          <w:ilvl w:val="0"/>
          <w:numId w:val="37"/>
        </w:numPr>
        <w:jc w:val="both"/>
        <w:rPr>
          <w:rFonts w:ascii="Arial" w:hAnsi="Arial" w:cs="Arial"/>
        </w:rPr>
      </w:pPr>
      <w:r>
        <w:rPr>
          <w:rFonts w:ascii="Arial" w:hAnsi="Arial" w:cs="Arial"/>
        </w:rPr>
        <w:t>konieczność wykonania robót zamiennych lub zamówień dodatkowych.</w:t>
      </w:r>
    </w:p>
    <w:p w:rsidR="001E42CE" w:rsidRDefault="001E42CE">
      <w:pPr>
        <w:numPr>
          <w:ilvl w:val="0"/>
          <w:numId w:val="33"/>
        </w:numPr>
        <w:tabs>
          <w:tab w:val="left" w:pos="426"/>
          <w:tab w:val="left" w:pos="709"/>
        </w:tabs>
        <w:suppressAutoHyphens/>
        <w:spacing w:after="0" w:line="240" w:lineRule="auto"/>
        <w:jc w:val="both"/>
        <w:textAlignment w:val="top"/>
        <w:rPr>
          <w:rFonts w:ascii="Arial" w:hAnsi="Arial" w:cs="Arial"/>
          <w:sz w:val="24"/>
          <w:szCs w:val="24"/>
        </w:rPr>
      </w:pPr>
      <w:r>
        <w:rPr>
          <w:rFonts w:ascii="Arial" w:hAnsi="Arial" w:cs="Arial"/>
          <w:sz w:val="24"/>
          <w:szCs w:val="24"/>
        </w:rPr>
        <w:t xml:space="preserve">Strony dopuszczają możliwość zmiany treści umowy w sytuacji: </w:t>
      </w:r>
    </w:p>
    <w:p w:rsidR="001E42CE" w:rsidRDefault="001E42CE">
      <w:pPr>
        <w:numPr>
          <w:ilvl w:val="0"/>
          <w:numId w:val="23"/>
        </w:numPr>
        <w:tabs>
          <w:tab w:val="left" w:pos="426"/>
        </w:tabs>
        <w:suppressAutoHyphens/>
        <w:spacing w:after="0" w:line="240" w:lineRule="auto"/>
        <w:jc w:val="both"/>
        <w:textAlignment w:val="top"/>
        <w:rPr>
          <w:rFonts w:ascii="Arial" w:hAnsi="Arial" w:cs="Arial"/>
          <w:sz w:val="24"/>
          <w:szCs w:val="24"/>
        </w:rPr>
      </w:pPr>
      <w:r>
        <w:rPr>
          <w:rFonts w:ascii="Arial" w:hAnsi="Arial" w:cs="Arial"/>
          <w:sz w:val="24"/>
          <w:szCs w:val="24"/>
        </w:rPr>
        <w:t xml:space="preserve">zamiaru powierzenia części zadania podwykonawcy wówczas, gdy Wykonawca deklarował osobiste wykonanie zadania,  </w:t>
      </w:r>
    </w:p>
    <w:p w:rsidR="001E42CE" w:rsidRDefault="001E42CE">
      <w:pPr>
        <w:numPr>
          <w:ilvl w:val="0"/>
          <w:numId w:val="23"/>
        </w:numPr>
        <w:tabs>
          <w:tab w:val="left" w:pos="426"/>
        </w:tabs>
        <w:suppressAutoHyphens/>
        <w:spacing w:after="0" w:line="240" w:lineRule="auto"/>
        <w:jc w:val="both"/>
        <w:textAlignment w:val="top"/>
        <w:rPr>
          <w:rFonts w:ascii="Arial" w:hAnsi="Arial" w:cs="Arial"/>
          <w:sz w:val="24"/>
          <w:szCs w:val="24"/>
        </w:rPr>
      </w:pPr>
      <w:r>
        <w:rPr>
          <w:rFonts w:ascii="Arial" w:hAnsi="Arial" w:cs="Arial"/>
          <w:sz w:val="24"/>
          <w:szCs w:val="24"/>
        </w:rPr>
        <w:t xml:space="preserve">potrzeby zmiany zakresu robót przeznaczonych do wykonania przez Podwykonawcę.    </w:t>
      </w:r>
    </w:p>
    <w:p w:rsidR="001E42CE" w:rsidRDefault="001E42CE">
      <w:pPr>
        <w:numPr>
          <w:ilvl w:val="0"/>
          <w:numId w:val="33"/>
        </w:numPr>
        <w:tabs>
          <w:tab w:val="left" w:pos="426"/>
        </w:tabs>
        <w:suppressAutoHyphens/>
        <w:spacing w:after="0" w:line="240" w:lineRule="auto"/>
        <w:jc w:val="both"/>
        <w:textAlignment w:val="top"/>
        <w:rPr>
          <w:rFonts w:ascii="Arial" w:hAnsi="Arial" w:cs="Arial"/>
          <w:sz w:val="24"/>
          <w:szCs w:val="24"/>
        </w:rPr>
      </w:pPr>
      <w:r>
        <w:rPr>
          <w:rFonts w:ascii="Arial" w:hAnsi="Arial" w:cs="Arial"/>
          <w:sz w:val="24"/>
          <w:szCs w:val="24"/>
        </w:rPr>
        <w:t>Zmiany określone w ust. 2 mogą być wprowadzone wyłącznie za zgodą stron umowy na pisemny wniosek Wykonawcy z uzasadnieniem dokonania planowanej zmiany.</w:t>
      </w:r>
    </w:p>
    <w:p w:rsidR="001E42CE" w:rsidRDefault="001E42CE">
      <w:pPr>
        <w:jc w:val="center"/>
        <w:rPr>
          <w:rFonts w:ascii="Arial" w:hAnsi="Arial" w:cs="Arial"/>
          <w:sz w:val="24"/>
          <w:szCs w:val="24"/>
        </w:rPr>
      </w:pPr>
      <w:r>
        <w:rPr>
          <w:rFonts w:ascii="Arial" w:hAnsi="Arial" w:cs="Arial"/>
          <w:sz w:val="24"/>
          <w:szCs w:val="24"/>
        </w:rPr>
        <w:t>§ 15</w:t>
      </w:r>
    </w:p>
    <w:p w:rsidR="001E42CE" w:rsidRDefault="001E42CE">
      <w:pPr>
        <w:jc w:val="both"/>
        <w:outlineLvl w:val="0"/>
        <w:rPr>
          <w:rFonts w:ascii="Arial" w:hAnsi="Arial" w:cs="Arial"/>
          <w:b/>
          <w:sz w:val="24"/>
          <w:szCs w:val="24"/>
        </w:rPr>
      </w:pPr>
      <w:r>
        <w:rPr>
          <w:rFonts w:ascii="Arial" w:hAnsi="Arial" w:cs="Arial"/>
          <w:b/>
          <w:sz w:val="24"/>
          <w:szCs w:val="24"/>
        </w:rPr>
        <w:t>Wymagania dotyczące umów o podwykonawstwo</w:t>
      </w:r>
    </w:p>
    <w:p w:rsidR="001E42CE" w:rsidRDefault="001E42CE">
      <w:pPr>
        <w:pStyle w:val="Akapitzlist1"/>
        <w:numPr>
          <w:ilvl w:val="0"/>
          <w:numId w:val="38"/>
        </w:numPr>
        <w:jc w:val="both"/>
        <w:rPr>
          <w:rFonts w:ascii="Arial" w:hAnsi="Arial" w:cs="Arial"/>
        </w:rPr>
      </w:pPr>
      <w:r>
        <w:rPr>
          <w:rFonts w:ascii="Arial" w:hAnsi="Arial" w:cs="Arial"/>
        </w:rPr>
        <w:t xml:space="preserve">Umowy o podwykonawstwo powinny mieć formę pisemną pod rygorem nieważności i określać co najmniej: </w:t>
      </w:r>
    </w:p>
    <w:p w:rsidR="001E42CE" w:rsidRDefault="001E42CE">
      <w:pPr>
        <w:pStyle w:val="Akapitzlist1"/>
        <w:numPr>
          <w:ilvl w:val="0"/>
          <w:numId w:val="39"/>
        </w:numPr>
        <w:jc w:val="both"/>
        <w:rPr>
          <w:rFonts w:ascii="Arial" w:hAnsi="Arial" w:cs="Arial"/>
        </w:rPr>
      </w:pPr>
      <w:r>
        <w:rPr>
          <w:rFonts w:ascii="Arial" w:hAnsi="Arial" w:cs="Arial"/>
        </w:rPr>
        <w:t xml:space="preserve">strony umowy ze wskazaniem osób reprezentujących, </w:t>
      </w:r>
    </w:p>
    <w:p w:rsidR="001E42CE" w:rsidRDefault="001E42CE">
      <w:pPr>
        <w:pStyle w:val="Akapitzlist1"/>
        <w:numPr>
          <w:ilvl w:val="0"/>
          <w:numId w:val="39"/>
        </w:numPr>
        <w:jc w:val="both"/>
        <w:rPr>
          <w:rFonts w:ascii="Arial" w:hAnsi="Arial" w:cs="Arial"/>
        </w:rPr>
      </w:pPr>
      <w:r>
        <w:rPr>
          <w:rFonts w:ascii="Arial" w:hAnsi="Arial" w:cs="Arial"/>
        </w:rPr>
        <w:t xml:space="preserve">przedmiot umowy, </w:t>
      </w:r>
    </w:p>
    <w:p w:rsidR="001E42CE" w:rsidRDefault="001E42CE">
      <w:pPr>
        <w:pStyle w:val="Akapitzlist1"/>
        <w:numPr>
          <w:ilvl w:val="0"/>
          <w:numId w:val="39"/>
        </w:numPr>
        <w:jc w:val="both"/>
        <w:rPr>
          <w:rFonts w:ascii="Arial" w:hAnsi="Arial" w:cs="Arial"/>
        </w:rPr>
      </w:pPr>
      <w:r>
        <w:rPr>
          <w:rFonts w:ascii="Arial" w:hAnsi="Arial" w:cs="Arial"/>
        </w:rPr>
        <w:t xml:space="preserve">termin wykonania umowy, </w:t>
      </w:r>
    </w:p>
    <w:p w:rsidR="001E42CE" w:rsidRDefault="001E42CE">
      <w:pPr>
        <w:pStyle w:val="Akapitzlist1"/>
        <w:numPr>
          <w:ilvl w:val="0"/>
          <w:numId w:val="39"/>
        </w:numPr>
        <w:jc w:val="both"/>
        <w:rPr>
          <w:rFonts w:ascii="Arial" w:hAnsi="Arial" w:cs="Arial"/>
        </w:rPr>
      </w:pPr>
      <w:r>
        <w:rPr>
          <w:rFonts w:ascii="Arial" w:hAnsi="Arial" w:cs="Arial"/>
        </w:rPr>
        <w:t xml:space="preserve">wynagrodzenie Podwykonawcy lub Dalszego Podwykonawcy w formie pieniężnej ze wskazaniem wynagrodzenia netto, stawki i kwoty podatku VAT oraz wynagrodzenia brutto, </w:t>
      </w:r>
    </w:p>
    <w:p w:rsidR="001E42CE" w:rsidRDefault="001E42CE">
      <w:pPr>
        <w:pStyle w:val="Akapitzlist1"/>
        <w:numPr>
          <w:ilvl w:val="0"/>
          <w:numId w:val="39"/>
        </w:numPr>
        <w:jc w:val="both"/>
        <w:rPr>
          <w:rFonts w:ascii="Arial" w:hAnsi="Arial" w:cs="Arial"/>
        </w:rPr>
      </w:pPr>
      <w:r>
        <w:rPr>
          <w:rFonts w:ascii="Arial" w:hAnsi="Arial" w:cs="Arial"/>
        </w:rPr>
        <w:t xml:space="preserve">elementy wynagrodzenia Podwykonawcy w formie kosztorysu uproszczonego stanowiącego załącznik do umowy, </w:t>
      </w:r>
    </w:p>
    <w:p w:rsidR="001E42CE" w:rsidRDefault="001E42CE">
      <w:pPr>
        <w:pStyle w:val="Akapitzlist1"/>
        <w:numPr>
          <w:ilvl w:val="0"/>
          <w:numId w:val="39"/>
        </w:numPr>
        <w:jc w:val="both"/>
        <w:rPr>
          <w:rFonts w:ascii="Arial" w:hAnsi="Arial" w:cs="Arial"/>
        </w:rPr>
      </w:pPr>
      <w:r>
        <w:rPr>
          <w:rFonts w:ascii="Arial" w:hAnsi="Arial" w:cs="Arial"/>
        </w:rPr>
        <w:t xml:space="preserve">sposób i warunki płatności wynagrodzenia, </w:t>
      </w:r>
    </w:p>
    <w:p w:rsidR="001E42CE" w:rsidRDefault="001E42CE">
      <w:pPr>
        <w:pStyle w:val="Akapitzlist1"/>
        <w:numPr>
          <w:ilvl w:val="0"/>
          <w:numId w:val="38"/>
        </w:numPr>
        <w:jc w:val="both"/>
        <w:rPr>
          <w:rFonts w:ascii="Arial" w:hAnsi="Arial" w:cs="Arial"/>
        </w:rPr>
      </w:pPr>
      <w:r>
        <w:rPr>
          <w:rFonts w:ascii="Arial" w:hAnsi="Arial" w:cs="Arial"/>
        </w:rPr>
        <w:t xml:space="preserve">Wysokość wynagrodzenia przysługującego Podwykonawcy, uzgodnionego w umowie o podwykonawstwo nie może przekroczyć wysokości wynagrodzenia </w:t>
      </w:r>
      <w:r>
        <w:rPr>
          <w:rFonts w:ascii="Arial" w:hAnsi="Arial" w:cs="Arial"/>
        </w:rPr>
        <w:lastRenderedPageBreak/>
        <w:t xml:space="preserve">należnego Wykonawcy wynikającego ze złożenia oferty za tę część zamówienia, która ma być wykonana przez Podwykonawcę. Dalszemu Podwykonawcy nie może przekroczyć wynagrodzenia ustalonego w umowie zawartej pomiędzy Wykonawcą a Podwykonawcą. </w:t>
      </w:r>
    </w:p>
    <w:p w:rsidR="001E42CE" w:rsidRDefault="001E42CE">
      <w:pPr>
        <w:pStyle w:val="Akapitzlist1"/>
        <w:numPr>
          <w:ilvl w:val="0"/>
          <w:numId w:val="38"/>
        </w:numPr>
        <w:jc w:val="both"/>
        <w:rPr>
          <w:rFonts w:ascii="Arial" w:hAnsi="Arial" w:cs="Arial"/>
        </w:rPr>
      </w:pPr>
      <w:r>
        <w:rPr>
          <w:rFonts w:ascii="Arial" w:hAnsi="Arial" w:cs="Arial"/>
        </w:rPr>
        <w:t xml:space="preserve">W umowach o podwykonawstwo należy wskazać terminy zapłaty za wykonane roboty dostawy lub usługi jako „do 30 dni” od dnia doręczenia Wykonawcy, Podwykonawcy lub Dalszemu Podwykonawcy faktury lub rachunku potwierdzającego wykonanie zleconej Podwykonawcy lub Dalszemu Podwykonawcy roboty budowlanej, dostawy lub usługi. </w:t>
      </w:r>
    </w:p>
    <w:p w:rsidR="001E42CE" w:rsidRDefault="001E42CE">
      <w:pPr>
        <w:pStyle w:val="Akapitzlist1"/>
        <w:numPr>
          <w:ilvl w:val="0"/>
          <w:numId w:val="38"/>
        </w:numPr>
        <w:jc w:val="both"/>
        <w:rPr>
          <w:rFonts w:ascii="Arial" w:hAnsi="Arial" w:cs="Arial"/>
        </w:rPr>
      </w:pPr>
      <w:r>
        <w:rPr>
          <w:rFonts w:ascii="Arial" w:hAnsi="Arial" w:cs="Arial"/>
        </w:rPr>
        <w:t xml:space="preserve">Terminy oraz warunki płatności wynagrodzenia należnego Podwykonawcy lub Dalszemu Podwykonawcy muszą być zgodne z warunkami przyjętymi przez Wykonawcę w umowie z Zamawiającym. </w:t>
      </w:r>
    </w:p>
    <w:p w:rsidR="001E42CE" w:rsidRDefault="001E42CE">
      <w:pPr>
        <w:pStyle w:val="Akapitzlist1"/>
        <w:numPr>
          <w:ilvl w:val="0"/>
          <w:numId w:val="38"/>
        </w:numPr>
        <w:jc w:val="both"/>
        <w:rPr>
          <w:rFonts w:ascii="Arial" w:hAnsi="Arial" w:cs="Arial"/>
        </w:rPr>
      </w:pPr>
      <w:r>
        <w:rPr>
          <w:rFonts w:ascii="Arial" w:hAnsi="Arial" w:cs="Arial"/>
        </w:rPr>
        <w:t xml:space="preserve">Umowa zawierana z Podwykonawcą lub Dalszym Podwykonawcą nie może zawierać zapisów dotyczących możliwości: </w:t>
      </w:r>
    </w:p>
    <w:p w:rsidR="001E42CE" w:rsidRDefault="001E42CE">
      <w:pPr>
        <w:pStyle w:val="Akapitzlist1"/>
        <w:numPr>
          <w:ilvl w:val="0"/>
          <w:numId w:val="40"/>
        </w:numPr>
        <w:jc w:val="both"/>
        <w:rPr>
          <w:rFonts w:ascii="Arial" w:hAnsi="Arial" w:cs="Arial"/>
        </w:rPr>
      </w:pPr>
      <w:r>
        <w:rPr>
          <w:rFonts w:ascii="Arial" w:hAnsi="Arial" w:cs="Arial"/>
        </w:rPr>
        <w:t xml:space="preserve">potrącania z wynagrodzenia Podwykonawcy lub Dalszego Podwykonawcy kwot na poczet kaucji gwarancyjnych, kar umownych czy innych należności Wykonawcy, </w:t>
      </w:r>
    </w:p>
    <w:p w:rsidR="001E42CE" w:rsidRDefault="001E42CE">
      <w:pPr>
        <w:pStyle w:val="Akapitzlist1"/>
        <w:numPr>
          <w:ilvl w:val="0"/>
          <w:numId w:val="40"/>
        </w:numPr>
        <w:jc w:val="both"/>
        <w:rPr>
          <w:rFonts w:ascii="Arial" w:hAnsi="Arial" w:cs="Arial"/>
        </w:rPr>
      </w:pPr>
      <w:r>
        <w:rPr>
          <w:rFonts w:ascii="Arial" w:hAnsi="Arial" w:cs="Arial"/>
        </w:rPr>
        <w:t xml:space="preserve">cesji praw wynikających z umowy na inne podmioty. </w:t>
      </w:r>
    </w:p>
    <w:p w:rsidR="001E42CE" w:rsidRDefault="001E42CE">
      <w:pPr>
        <w:pStyle w:val="Akapitzlist1"/>
        <w:numPr>
          <w:ilvl w:val="0"/>
          <w:numId w:val="38"/>
        </w:numPr>
        <w:jc w:val="both"/>
        <w:rPr>
          <w:rFonts w:ascii="Arial" w:hAnsi="Arial" w:cs="Arial"/>
        </w:rPr>
      </w:pPr>
      <w:r>
        <w:rPr>
          <w:rFonts w:ascii="Arial" w:hAnsi="Arial" w:cs="Arial"/>
        </w:rPr>
        <w:t xml:space="preserve">Kopie umów o podwykonawstwo oraz kopie zmian umów przedkładanych zamawiającemu muszą być potwierdzone za zgodność z oryginałem przez osoby upoważnione do reprezentacji przedkładającego kopie umowy lub kopię zmian umowy. </w:t>
      </w:r>
    </w:p>
    <w:p w:rsidR="001E42CE" w:rsidRDefault="001E42CE">
      <w:pPr>
        <w:pStyle w:val="Akapitzlist1"/>
        <w:numPr>
          <w:ilvl w:val="0"/>
          <w:numId w:val="38"/>
        </w:numPr>
        <w:jc w:val="both"/>
        <w:rPr>
          <w:rFonts w:ascii="Arial" w:hAnsi="Arial" w:cs="Arial"/>
        </w:rPr>
      </w:pPr>
      <w:r>
        <w:rPr>
          <w:rFonts w:ascii="Arial" w:hAnsi="Arial" w:cs="Arial"/>
        </w:rPr>
        <w:t xml:space="preserve">Do kopii umowy o podwykonawstwo należy dołączyć dokument potwierdzający umocowanie do zawarcia umowy w imieniu strony, jeżeli umocowanie nie wynika z KRS lub umowy nie podpisuje osoba prowadząca działalność gospodarczą. </w:t>
      </w:r>
    </w:p>
    <w:p w:rsidR="001E42CE" w:rsidRDefault="001E42CE">
      <w:pPr>
        <w:jc w:val="center"/>
        <w:rPr>
          <w:rFonts w:ascii="Arial" w:hAnsi="Arial" w:cs="Arial"/>
          <w:sz w:val="24"/>
          <w:szCs w:val="24"/>
        </w:rPr>
      </w:pPr>
      <w:r>
        <w:rPr>
          <w:rFonts w:ascii="Arial" w:hAnsi="Arial" w:cs="Arial"/>
          <w:sz w:val="24"/>
          <w:szCs w:val="24"/>
        </w:rPr>
        <w:t xml:space="preserve"> § 16</w:t>
      </w:r>
    </w:p>
    <w:p w:rsidR="001E42CE" w:rsidRDefault="001E42CE">
      <w:pPr>
        <w:jc w:val="both"/>
        <w:outlineLvl w:val="0"/>
        <w:rPr>
          <w:rFonts w:ascii="Arial" w:hAnsi="Arial" w:cs="Arial"/>
          <w:b/>
          <w:sz w:val="24"/>
          <w:szCs w:val="24"/>
        </w:rPr>
      </w:pPr>
      <w:r>
        <w:rPr>
          <w:rFonts w:ascii="Arial" w:hAnsi="Arial" w:cs="Arial"/>
          <w:b/>
          <w:sz w:val="24"/>
          <w:szCs w:val="24"/>
        </w:rPr>
        <w:t xml:space="preserve">Zasady zawierania umów z Podwykonawcami lub Dalszymi Podwykonawcami. </w:t>
      </w:r>
    </w:p>
    <w:p w:rsidR="001E42CE" w:rsidRDefault="001E42CE">
      <w:pPr>
        <w:pStyle w:val="Akapitzlist1"/>
        <w:numPr>
          <w:ilvl w:val="3"/>
          <w:numId w:val="23"/>
        </w:numPr>
        <w:jc w:val="both"/>
        <w:rPr>
          <w:rFonts w:ascii="Arial" w:hAnsi="Arial" w:cs="Arial"/>
        </w:rPr>
      </w:pPr>
      <w:r>
        <w:rPr>
          <w:rFonts w:ascii="Arial" w:hAnsi="Arial" w:cs="Arial"/>
        </w:rPr>
        <w:t xml:space="preserve">Wykonawca zamierzający zawrzeć z Podwykonawcą umowę o podwykonawstwo, której przedmiotem są roboty budowlane, zobowiązany jest przedłożyć Zamawiającemu projekt tej umowy a także projekt zmiany tej umowy, celem akceptacji. </w:t>
      </w:r>
    </w:p>
    <w:p w:rsidR="001E42CE" w:rsidRDefault="001E42CE">
      <w:pPr>
        <w:pStyle w:val="Akapitzlist1"/>
        <w:numPr>
          <w:ilvl w:val="3"/>
          <w:numId w:val="23"/>
        </w:numPr>
        <w:jc w:val="both"/>
        <w:rPr>
          <w:rFonts w:ascii="Arial" w:hAnsi="Arial" w:cs="Arial"/>
        </w:rPr>
      </w:pPr>
      <w:r>
        <w:rPr>
          <w:rFonts w:ascii="Arial" w:hAnsi="Arial" w:cs="Arial"/>
        </w:rPr>
        <w:t xml:space="preserve">Podwykonawca lub Dalszy Podwykonawca zamówienia na roboty budowlane zamierzający zawrzeć umowę o podwykonawstwo, której przedmiotem są roboty budowlane, obowiązany jest: </w:t>
      </w:r>
    </w:p>
    <w:p w:rsidR="001E42CE" w:rsidRDefault="001E42CE">
      <w:pPr>
        <w:pStyle w:val="Akapitzlist1"/>
        <w:numPr>
          <w:ilvl w:val="7"/>
          <w:numId w:val="33"/>
        </w:numPr>
        <w:jc w:val="both"/>
        <w:rPr>
          <w:rFonts w:ascii="Arial" w:hAnsi="Arial" w:cs="Arial"/>
        </w:rPr>
      </w:pPr>
      <w:r>
        <w:rPr>
          <w:rFonts w:ascii="Arial" w:hAnsi="Arial" w:cs="Arial"/>
        </w:rPr>
        <w:t xml:space="preserve">uzyskać zgodę Wykonawcy na zawarcie umowy o podwykonawstwo o treści zgodnej z wymaganiami określonymi w SIWZ oraz § 14 umowy, </w:t>
      </w:r>
    </w:p>
    <w:p w:rsidR="001E42CE" w:rsidRDefault="001E42CE">
      <w:pPr>
        <w:pStyle w:val="Akapitzlist1"/>
        <w:numPr>
          <w:ilvl w:val="7"/>
          <w:numId w:val="33"/>
        </w:numPr>
        <w:jc w:val="both"/>
        <w:rPr>
          <w:rFonts w:ascii="Arial" w:hAnsi="Arial" w:cs="Arial"/>
        </w:rPr>
      </w:pPr>
      <w:r>
        <w:rPr>
          <w:rFonts w:ascii="Arial" w:hAnsi="Arial" w:cs="Arial"/>
        </w:rPr>
        <w:t xml:space="preserve">przedłożyć zamawiającemu projekt umowy o podwykonawstwo wraz ze zgodą Wykonawcy na jej zawarcie celem akceptacji. Zgoda Wykonawcy robót budowlanych nie jest wymagana, gdy spełnione są łącznie 2 warunki: </w:t>
      </w:r>
    </w:p>
    <w:p w:rsidR="001E42CE" w:rsidRDefault="001E42CE">
      <w:pPr>
        <w:pStyle w:val="Akapitzlist1"/>
        <w:numPr>
          <w:ilvl w:val="0"/>
          <w:numId w:val="27"/>
        </w:numPr>
        <w:jc w:val="both"/>
        <w:rPr>
          <w:rFonts w:ascii="Arial" w:hAnsi="Arial" w:cs="Arial"/>
        </w:rPr>
      </w:pPr>
      <w:r>
        <w:rPr>
          <w:rFonts w:ascii="Arial" w:hAnsi="Arial" w:cs="Arial"/>
        </w:rPr>
        <w:t xml:space="preserve">przedmiotem umowy o podwykonawstwo są dostawy i usługi, </w:t>
      </w:r>
    </w:p>
    <w:p w:rsidR="001E42CE" w:rsidRDefault="001E42CE">
      <w:pPr>
        <w:pStyle w:val="Akapitzlist1"/>
        <w:numPr>
          <w:ilvl w:val="0"/>
          <w:numId w:val="27"/>
        </w:numPr>
        <w:jc w:val="both"/>
        <w:rPr>
          <w:rFonts w:ascii="Arial" w:hAnsi="Arial" w:cs="Arial"/>
        </w:rPr>
      </w:pPr>
      <w:r>
        <w:rPr>
          <w:rFonts w:ascii="Arial" w:hAnsi="Arial" w:cs="Arial"/>
        </w:rPr>
        <w:t xml:space="preserve">umowę o podwykonawstwo zamierza zawrzeć Podwykonawca robót budowlanych zaakceptowany zgodnie z ust. 4 lub 5.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Projekt umowy o podwykonawstwo powinien wypełniać wymagania dla umowy                          o podwykonawstwo określone w § 14 umowy.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Zamawiający w terminie 14 dni od otrzymania projektu umowy o podwykonawstwo jakiej mowa w ust. 1 lub ust. 2, zobowiązany jest zgłosić w </w:t>
      </w:r>
      <w:r>
        <w:rPr>
          <w:rFonts w:ascii="Arial" w:hAnsi="Arial" w:cs="Arial"/>
          <w:sz w:val="24"/>
          <w:szCs w:val="24"/>
        </w:rPr>
        <w:lastRenderedPageBreak/>
        <w:t xml:space="preserve">formie pisemnej zastrzeżenia do przedłożonego projektu umowy. Brak zastrzeżeń w formie pisemnej uważa się za akceptację projektu umowy przez Zamawiającego.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w formie pisemnej sprzeciw do umowy, jeżeli jej postanowienia nie są zgodne z SIWZ lub wymaganiami określonymi w § 15 umowy. Brak sprzeciwu w formie pisemnej oznacza akceptację umowy.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W przypadku, gdy przedmiotem umów o podwykonawstwo zawieranych przez Wykonawcę , Podwykonawcę i Dalszego Podwykonawcę umów o roboty budowlane są dostawy lub usługi, Wykonawca, Podwykonawca lub Dalszy Podwykonawca jest zobowiązany dostarczyć Zamawiającemu poświadczoną za zgodność z oryginałem kopię zawartej umowy w terminie 7 dni od jej zawarcia, jeżeli jej wartość przekracza 0,5 % wartości umowy w sprawie zamówienia publicznego. W przypadku, gdy zawarta umowa o podwykonawstwo jest nie zgodna z SIWZ lub wymaganiami określonymi w § 15 umowy, zamawiający informuje o tym Wykonawcę i wzywa do doprowadzenia do zmiany tej umowy pod rygorem wystąpienia o zapłatę kary umownej.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Postanowienia ust. 1-6 mają odpowiednie zastosowanie do zmian umowy                                   o podwykonawstwo.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Wykonawca jest zobowiązany do zapewnienia przestrzegania w umowach zawieranych przez Podwykonawców i Dalszych Podwykonawców w przypadku zamówień na roboty budowlane zasad zawierania umów, o jakich mowa w ust. 1-5 oraz wymagań dotyczących umów o podwykonawstwo określonych w § 15 umowy.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Bieg terminu, o którym mowa w ust. 4, rozpoczyna się w dniu otrzymania przez zamawiającego projektu umowy, który należy złożyć w siedzibie Zamawiającego (Świerczów 138, 36-100 Kolbuszowa, parter, pok. Nr 1), przesłać faxem na nr 17 581 21 21, lub przesłać w wersji elektronicznej na adres e-mail: </w:t>
      </w:r>
      <w:hyperlink r:id="rId8" w:history="1">
        <w:r>
          <w:rPr>
            <w:rStyle w:val="Hipercze"/>
            <w:rFonts w:ascii="Arial" w:hAnsi="Arial" w:cs="Arial"/>
            <w:sz w:val="24"/>
            <w:szCs w:val="24"/>
          </w:rPr>
          <w:t>kolbuszowa@krosno.lasy.gov.pl</w:t>
        </w:r>
      </w:hyperlink>
      <w:r>
        <w:rPr>
          <w:rFonts w:ascii="Arial" w:hAnsi="Arial" w:cs="Arial"/>
          <w:sz w:val="24"/>
          <w:szCs w:val="24"/>
        </w:rPr>
        <w:t xml:space="preserve">.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Bieg terminu obowiązującego zamawiającego, o którym mowa w ust. 5, rozpoczyna się w dniu otrzymania przez Zamawiającego kompletnego egzemplarza poświadczonej za zgodność z oryginałem kopii umowy, którą należy złożyć w siedzibie Zamawiającego (Świerczów 138, 36-100 Kolbuszowa, parter, pok. Nr 1) lub przesłać na adres siedziby Zamawiającego za pośrednictwem poczty lub kuriera.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Jeżeli powierzenie podwykonawcy wykonania części zamówienia na roboty budowlane lub usługi następuje w trakcie jego realizacji, Wykonawca na żądanie zamawiającego przedstawia oświadczenie, o którym mowa w art. 25a ust. 1 ustawy </w:t>
      </w:r>
      <w:proofErr w:type="spellStart"/>
      <w:r>
        <w:rPr>
          <w:rFonts w:ascii="Arial" w:hAnsi="Arial" w:cs="Arial"/>
          <w:sz w:val="24"/>
          <w:szCs w:val="24"/>
        </w:rPr>
        <w:t>pzp</w:t>
      </w:r>
      <w:proofErr w:type="spellEnd"/>
      <w:r>
        <w:rPr>
          <w:rFonts w:ascii="Arial" w:hAnsi="Arial" w:cs="Arial"/>
          <w:sz w:val="24"/>
          <w:szCs w:val="24"/>
        </w:rPr>
        <w:t xml:space="preserve">, lub oświadczenia lub dokumenty potwierdzające brak podstaw wykluczenia wobec tego podwykonawcy. </w:t>
      </w:r>
    </w:p>
    <w:p w:rsidR="001E42CE" w:rsidRDefault="001E42CE">
      <w:pPr>
        <w:numPr>
          <w:ilvl w:val="3"/>
          <w:numId w:val="23"/>
        </w:numPr>
        <w:suppressAutoHyphens/>
        <w:spacing w:after="0" w:line="240" w:lineRule="auto"/>
        <w:jc w:val="both"/>
        <w:rPr>
          <w:rFonts w:ascii="Arial" w:hAnsi="Arial" w:cs="Arial"/>
          <w:sz w:val="24"/>
          <w:szCs w:val="24"/>
        </w:rPr>
      </w:pPr>
      <w:r>
        <w:rPr>
          <w:rFonts w:ascii="Arial" w:hAnsi="Arial" w:cs="Arial"/>
          <w:sz w:val="24"/>
          <w:szCs w:val="24"/>
        </w:rPr>
        <w:t xml:space="preserve">Jeżeli zamawiający stwierdzi, że wobec danego podwykonawcy zachodzą podstawy wykluczenia, wykonawca obowiązany jest zastąpić tego podwykonawcę lub zrezygnować z powierzenia wykonania części zamówienia podwykonawcy. </w:t>
      </w:r>
    </w:p>
    <w:p w:rsidR="001E42CE" w:rsidRDefault="001E42CE">
      <w:pPr>
        <w:autoSpaceDE w:val="0"/>
        <w:autoSpaceDN w:val="0"/>
        <w:adjustRightInd w:val="0"/>
        <w:jc w:val="center"/>
        <w:rPr>
          <w:rFonts w:ascii="Arial" w:hAnsi="Arial" w:cs="Arial"/>
          <w:b/>
          <w:bCs/>
          <w:sz w:val="24"/>
          <w:szCs w:val="24"/>
        </w:rPr>
      </w:pPr>
      <w:r>
        <w:rPr>
          <w:rFonts w:ascii="Arial" w:hAnsi="Arial" w:cs="Arial"/>
          <w:b/>
          <w:bCs/>
          <w:sz w:val="24"/>
          <w:szCs w:val="24"/>
        </w:rPr>
        <w:t>§ 17</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lastRenderedPageBreak/>
        <w:t xml:space="preserve">Zamawiający stosownie do art. 29 ust. 3a ustawy </w:t>
      </w:r>
      <w:proofErr w:type="spellStart"/>
      <w:r>
        <w:rPr>
          <w:rFonts w:ascii="Arial" w:hAnsi="Arial" w:cs="Arial"/>
          <w:bCs/>
          <w:sz w:val="24"/>
          <w:szCs w:val="24"/>
        </w:rPr>
        <w:t>pzp</w:t>
      </w:r>
      <w:proofErr w:type="spellEnd"/>
      <w:r>
        <w:rPr>
          <w:rFonts w:ascii="Arial" w:hAnsi="Arial" w:cs="Arial"/>
          <w:bCs/>
          <w:sz w:val="24"/>
          <w:szCs w:val="24"/>
        </w:rPr>
        <w:t>, wymaga zatrudnienia przez wykonawcę na podstawie umowy o pracę, w wymiarze 1/1 etatu, co najmniej 4 osób, które wykonywać będą czynności faktycznie związane z przedmiotem zamówienia wskazanym w rozdziale III SIWZ w zakresie prac fizycznych- jeżeli wykonywanie tych czynności polega na wykonywaniu pracy w sposób określony w art. 22 § 1 ustawy z dnia 26 czerwca 1974 r.- Kodeks pracy.</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Obowiązek ten dotyczy także podwykonawców- wykonawca jest zobowiązany zawrzeć w każdej umowie o podwykonawstwo stosowne zapisy zobowiązujące podwykonawców do zatrudnienia na umowę o pracę osób wykonujących wskazane wyżej czynności w zakresie nie mniejszym, niż wymagania Zamawiającego w stosunku do Wykonawcy.</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Wykonawca składa wykaz osób (załącznik do umowy) oddelegowanych do realizacji zamówienia wraz z oświadczeniem o tym, że są zatrudnieni na podstawie umowy o pracę w terminie do 10 dni licząc od dnia podpisania umowy.</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Każdorazowa zmiana wykazu osób, o którym mowa w ust. 3 nie wymaga aneksu do umowy (wykonawca przedstawia korektę listy osób oddelegowanych do wykonywania zamówienia do wiadomości zamawiającego).</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Wykonawca jest zobowiązany, nie później niż w ciągu 5 dni od dnia pisemnego (mailem lub faksem) wezwania przez zamawiającego przedstawić dowody zatrudnienia na umowę o pracę osób wskazanych w wykazie, o którym mowa w ust. 3- jeżeli zamawiający o to wystąpi.</w:t>
      </w:r>
    </w:p>
    <w:p w:rsidR="001E42CE" w:rsidRDefault="001E42CE">
      <w:pPr>
        <w:numPr>
          <w:ilvl w:val="0"/>
          <w:numId w:val="41"/>
        </w:numPr>
        <w:autoSpaceDE w:val="0"/>
        <w:autoSpaceDN w:val="0"/>
        <w:adjustRightInd w:val="0"/>
        <w:ind w:left="284" w:hanging="284"/>
        <w:jc w:val="both"/>
        <w:rPr>
          <w:rFonts w:ascii="Arial" w:hAnsi="Arial" w:cs="Arial"/>
          <w:bCs/>
          <w:sz w:val="24"/>
          <w:szCs w:val="24"/>
        </w:rPr>
      </w:pPr>
      <w:r>
        <w:rPr>
          <w:rFonts w:ascii="Arial" w:hAnsi="Arial" w:cs="Arial"/>
          <w:bCs/>
          <w:sz w:val="24"/>
          <w:szCs w:val="24"/>
        </w:rPr>
        <w:t>Wykonawca do każdej faktury musi złożyć oświadczenie o zatrudnianiu wszystkich osób wskazanych w wykazie, o którym mowa w ust. 3 na podstawie umowy o pracę.</w:t>
      </w:r>
    </w:p>
    <w:p w:rsidR="001E42CE" w:rsidRDefault="001E42CE">
      <w:pPr>
        <w:jc w:val="center"/>
        <w:rPr>
          <w:rFonts w:ascii="Arial" w:hAnsi="Arial" w:cs="Arial"/>
          <w:sz w:val="24"/>
          <w:szCs w:val="24"/>
        </w:rPr>
      </w:pPr>
      <w:r>
        <w:rPr>
          <w:rFonts w:ascii="Arial" w:hAnsi="Arial" w:cs="Arial"/>
          <w:sz w:val="24"/>
          <w:szCs w:val="24"/>
        </w:rPr>
        <w:t>§ 18</w:t>
      </w:r>
    </w:p>
    <w:p w:rsidR="001E42CE" w:rsidRDefault="001E42CE">
      <w:pPr>
        <w:jc w:val="both"/>
        <w:outlineLvl w:val="0"/>
        <w:rPr>
          <w:rFonts w:ascii="Arial" w:hAnsi="Arial" w:cs="Arial"/>
          <w:b/>
          <w:sz w:val="24"/>
          <w:szCs w:val="24"/>
        </w:rPr>
      </w:pPr>
      <w:r>
        <w:rPr>
          <w:rFonts w:ascii="Arial" w:hAnsi="Arial" w:cs="Arial"/>
          <w:b/>
          <w:sz w:val="24"/>
          <w:szCs w:val="24"/>
        </w:rPr>
        <w:t>Inne postanowienia.</w:t>
      </w:r>
    </w:p>
    <w:p w:rsidR="001E42CE" w:rsidRDefault="001E42CE">
      <w:pPr>
        <w:pStyle w:val="Akapitzlist1"/>
        <w:numPr>
          <w:ilvl w:val="6"/>
          <w:numId w:val="23"/>
        </w:numPr>
        <w:jc w:val="both"/>
        <w:rPr>
          <w:rFonts w:ascii="Arial" w:hAnsi="Arial" w:cs="Arial"/>
        </w:rPr>
      </w:pPr>
      <w:r>
        <w:rPr>
          <w:rFonts w:ascii="Arial" w:hAnsi="Arial" w:cs="Arial"/>
        </w:rPr>
        <w:lastRenderedPageBreak/>
        <w:t xml:space="preserve">Wykonawca w własnym zakresie zorganizuje czasowe zaplecze budowy. Koszt jego urządzenia obciąża Wykonawcę.  </w:t>
      </w:r>
    </w:p>
    <w:p w:rsidR="001E42CE" w:rsidRDefault="001E42CE">
      <w:pPr>
        <w:pStyle w:val="Akapitzlist1"/>
        <w:numPr>
          <w:ilvl w:val="6"/>
          <w:numId w:val="23"/>
        </w:numPr>
        <w:jc w:val="both"/>
        <w:rPr>
          <w:rFonts w:ascii="Arial" w:hAnsi="Arial" w:cs="Arial"/>
        </w:rPr>
      </w:pPr>
      <w:r>
        <w:rPr>
          <w:rFonts w:ascii="Arial" w:hAnsi="Arial" w:cs="Arial"/>
        </w:rPr>
        <w:t>Koszt zużytej wody, energii elektrycznej itp. podczas realizacji zamówienia pokrywa Wykonawca robót na podstawie zamontowanych przez siebie podliczników.</w:t>
      </w:r>
    </w:p>
    <w:p w:rsidR="001E42CE" w:rsidRDefault="001E42CE">
      <w:pPr>
        <w:pStyle w:val="Akapitzlist1"/>
        <w:numPr>
          <w:ilvl w:val="6"/>
          <w:numId w:val="23"/>
        </w:numPr>
        <w:jc w:val="both"/>
        <w:rPr>
          <w:rFonts w:ascii="Arial" w:hAnsi="Arial" w:cs="Arial"/>
        </w:rPr>
      </w:pPr>
      <w:r>
        <w:rPr>
          <w:rFonts w:ascii="Arial" w:hAnsi="Arial" w:cs="Arial"/>
        </w:rPr>
        <w:t xml:space="preserve">Nadzór inwestorski ze strony Zamawiającego pełnić będzie inspektor nadzoru: </w:t>
      </w:r>
    </w:p>
    <w:p w:rsidR="001E42CE" w:rsidRDefault="007432C5">
      <w:pPr>
        <w:pStyle w:val="Akapitzlist1"/>
        <w:ind w:left="360"/>
        <w:jc w:val="both"/>
        <w:rPr>
          <w:rFonts w:ascii="Arial" w:hAnsi="Arial" w:cs="Arial"/>
        </w:rPr>
      </w:pPr>
      <w:r>
        <w:rPr>
          <w:rFonts w:ascii="Arial" w:hAnsi="Arial" w:cs="Arial"/>
        </w:rPr>
        <w:t>…………………………</w:t>
      </w:r>
      <w:r w:rsidR="001E42CE">
        <w:rPr>
          <w:rFonts w:ascii="Arial" w:hAnsi="Arial" w:cs="Arial"/>
        </w:rPr>
        <w:t xml:space="preserve"> </w:t>
      </w:r>
    </w:p>
    <w:p w:rsidR="001E42CE" w:rsidRDefault="001E42CE">
      <w:pPr>
        <w:pStyle w:val="Akapitzlist1"/>
        <w:numPr>
          <w:ilvl w:val="3"/>
          <w:numId w:val="23"/>
        </w:numPr>
        <w:jc w:val="both"/>
        <w:rPr>
          <w:rFonts w:ascii="Arial" w:hAnsi="Arial" w:cs="Arial"/>
        </w:rPr>
      </w:pPr>
      <w:r>
        <w:rPr>
          <w:rFonts w:ascii="Arial" w:hAnsi="Arial" w:cs="Arial"/>
        </w:rPr>
        <w:t xml:space="preserve">Kierownikiem budowy będzie: Pan </w:t>
      </w:r>
      <w:r w:rsidR="007432C5">
        <w:rPr>
          <w:rFonts w:ascii="Arial" w:hAnsi="Arial" w:cs="Arial"/>
        </w:rPr>
        <w:t>…………………………</w:t>
      </w:r>
    </w:p>
    <w:p w:rsidR="001E42CE" w:rsidRDefault="001E42CE">
      <w:pPr>
        <w:jc w:val="both"/>
        <w:rPr>
          <w:rFonts w:ascii="Arial" w:hAnsi="Arial" w:cs="Arial"/>
          <w:sz w:val="24"/>
          <w:szCs w:val="24"/>
        </w:rPr>
      </w:pPr>
    </w:p>
    <w:p w:rsidR="001E42CE" w:rsidRDefault="001E42CE">
      <w:pPr>
        <w:jc w:val="center"/>
        <w:rPr>
          <w:rFonts w:ascii="Arial" w:hAnsi="Arial" w:cs="Arial"/>
          <w:sz w:val="24"/>
          <w:szCs w:val="24"/>
        </w:rPr>
      </w:pPr>
      <w:r>
        <w:rPr>
          <w:rFonts w:ascii="Arial" w:hAnsi="Arial" w:cs="Arial"/>
          <w:sz w:val="24"/>
          <w:szCs w:val="24"/>
        </w:rPr>
        <w:t>§ 19</w:t>
      </w:r>
    </w:p>
    <w:p w:rsidR="001E42CE" w:rsidRDefault="001E42CE">
      <w:pPr>
        <w:jc w:val="both"/>
        <w:outlineLvl w:val="0"/>
        <w:rPr>
          <w:rFonts w:ascii="Arial" w:hAnsi="Arial" w:cs="Arial"/>
          <w:b/>
          <w:sz w:val="24"/>
          <w:szCs w:val="24"/>
        </w:rPr>
      </w:pPr>
      <w:r>
        <w:rPr>
          <w:rFonts w:ascii="Arial" w:hAnsi="Arial" w:cs="Arial"/>
          <w:b/>
          <w:sz w:val="24"/>
          <w:szCs w:val="24"/>
        </w:rPr>
        <w:t>Postanowienia końcowe.</w:t>
      </w:r>
    </w:p>
    <w:p w:rsidR="001E42CE" w:rsidRDefault="001E42CE">
      <w:pPr>
        <w:pStyle w:val="Akapitzlist1"/>
        <w:numPr>
          <w:ilvl w:val="3"/>
          <w:numId w:val="22"/>
        </w:numPr>
        <w:jc w:val="both"/>
        <w:rPr>
          <w:rFonts w:ascii="Arial" w:hAnsi="Arial" w:cs="Arial"/>
          <w:color w:val="FF0000"/>
        </w:rPr>
      </w:pPr>
      <w:r>
        <w:rPr>
          <w:rFonts w:ascii="Arial" w:hAnsi="Arial" w:cs="Arial"/>
        </w:rPr>
        <w:t>W sprawach nieuregulowanych niniejszą umową mają zastosowanie przepisy Kodeksu cywilnego.</w:t>
      </w:r>
    </w:p>
    <w:p w:rsidR="001E42CE" w:rsidRDefault="001E42CE">
      <w:pPr>
        <w:pStyle w:val="Akapitzlist1"/>
        <w:numPr>
          <w:ilvl w:val="3"/>
          <w:numId w:val="22"/>
        </w:numPr>
        <w:jc w:val="both"/>
        <w:rPr>
          <w:rFonts w:ascii="Arial" w:hAnsi="Arial" w:cs="Arial"/>
        </w:rPr>
      </w:pPr>
      <w:r>
        <w:rPr>
          <w:rFonts w:ascii="Arial" w:hAnsi="Arial" w:cs="Arial"/>
        </w:rPr>
        <w:t xml:space="preserve">Każda ze stron zobowiązuje się do pisemnego powiadamiania drugiej strony o zmianie adresu do korespondencji pod rygorem uznania za skuteczne doręczenie na ostatnio wskazany adres. </w:t>
      </w:r>
    </w:p>
    <w:p w:rsidR="001E42CE" w:rsidRDefault="001E42CE">
      <w:pPr>
        <w:pStyle w:val="Akapitzlist1"/>
        <w:numPr>
          <w:ilvl w:val="3"/>
          <w:numId w:val="22"/>
        </w:numPr>
        <w:jc w:val="both"/>
        <w:rPr>
          <w:rFonts w:ascii="Arial" w:hAnsi="Arial" w:cs="Arial"/>
        </w:rPr>
      </w:pPr>
      <w:r>
        <w:rPr>
          <w:rFonts w:ascii="Arial" w:hAnsi="Arial" w:cs="Arial"/>
        </w:rPr>
        <w:t xml:space="preserve">Spory wynikłe na tle wykonania niniejszej umowy będą rozstrzygane przez sądy powszechne właściwe dla siedziby zamawiającego. </w:t>
      </w:r>
    </w:p>
    <w:p w:rsidR="001E42CE" w:rsidRDefault="001E42CE">
      <w:pPr>
        <w:pStyle w:val="Akapitzlist1"/>
        <w:numPr>
          <w:ilvl w:val="3"/>
          <w:numId w:val="22"/>
        </w:numPr>
        <w:jc w:val="both"/>
        <w:rPr>
          <w:rFonts w:ascii="Arial" w:hAnsi="Arial" w:cs="Arial"/>
        </w:rPr>
      </w:pPr>
      <w:r>
        <w:rPr>
          <w:rFonts w:ascii="Arial" w:hAnsi="Arial" w:cs="Arial"/>
        </w:rPr>
        <w:t xml:space="preserve">Umowę sporządzono w dwóch jednobrzmiących egzemplarzach, po jednym dla każdej ze stron.   </w:t>
      </w: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r>
        <w:rPr>
          <w:rFonts w:ascii="Arial" w:hAnsi="Arial" w:cs="Arial"/>
          <w:sz w:val="24"/>
          <w:szCs w:val="24"/>
        </w:rPr>
        <w:t>Załącznikami do umowy są:</w:t>
      </w:r>
    </w:p>
    <w:p w:rsidR="001E42CE" w:rsidRDefault="001E42CE">
      <w:pPr>
        <w:spacing w:after="0" w:line="240" w:lineRule="auto"/>
        <w:jc w:val="both"/>
        <w:outlineLvl w:val="0"/>
        <w:rPr>
          <w:rFonts w:ascii="Arial" w:hAnsi="Arial" w:cs="Arial"/>
          <w:sz w:val="24"/>
          <w:szCs w:val="24"/>
        </w:rPr>
      </w:pPr>
      <w:r>
        <w:rPr>
          <w:rFonts w:ascii="Arial" w:hAnsi="Arial" w:cs="Arial"/>
          <w:sz w:val="24"/>
          <w:szCs w:val="24"/>
        </w:rPr>
        <w:t>- oferta Wykonawcy</w:t>
      </w:r>
    </w:p>
    <w:p w:rsidR="001E42CE" w:rsidRDefault="001E42CE">
      <w:pPr>
        <w:spacing w:after="0" w:line="240" w:lineRule="auto"/>
        <w:jc w:val="both"/>
        <w:rPr>
          <w:rFonts w:ascii="Arial" w:hAnsi="Arial" w:cs="Arial"/>
          <w:sz w:val="24"/>
          <w:szCs w:val="24"/>
        </w:rPr>
      </w:pPr>
      <w:r>
        <w:rPr>
          <w:rFonts w:ascii="Arial" w:hAnsi="Arial" w:cs="Arial"/>
          <w:sz w:val="24"/>
          <w:szCs w:val="24"/>
        </w:rPr>
        <w:t xml:space="preserve">- oryginał dokumentu potwierdzającego wniesienie zabezpieczenia należytego wykonania umowy, </w:t>
      </w:r>
    </w:p>
    <w:p w:rsidR="001E42CE" w:rsidRDefault="001E42CE">
      <w:pPr>
        <w:spacing w:after="0" w:line="240" w:lineRule="auto"/>
        <w:jc w:val="both"/>
        <w:rPr>
          <w:rFonts w:ascii="Arial" w:hAnsi="Arial" w:cs="Arial"/>
          <w:sz w:val="24"/>
          <w:szCs w:val="24"/>
        </w:rPr>
      </w:pPr>
      <w:r>
        <w:rPr>
          <w:rFonts w:ascii="Arial" w:hAnsi="Arial" w:cs="Arial"/>
          <w:sz w:val="24"/>
          <w:szCs w:val="24"/>
        </w:rPr>
        <w:t xml:space="preserve">- uwierzytelniony odpis polisy dotyczący odpowiedzialności cywilnej w zakresie prowadzonej działalności związanej z przedmiotem zamówienia.  </w:t>
      </w: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p>
    <w:p w:rsidR="001E42CE" w:rsidRDefault="001E42CE">
      <w:pPr>
        <w:jc w:val="both"/>
        <w:rPr>
          <w:rFonts w:ascii="Arial" w:hAnsi="Arial" w:cs="Arial"/>
          <w:sz w:val="24"/>
          <w:szCs w:val="24"/>
        </w:rPr>
      </w:pPr>
      <w:r>
        <w:rPr>
          <w:rFonts w:ascii="Arial" w:hAnsi="Arial" w:cs="Arial"/>
          <w:sz w:val="24"/>
          <w:szCs w:val="24"/>
        </w:rPr>
        <w:t xml:space="preserve">Wykonawca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Zamawiający: </w:t>
      </w:r>
    </w:p>
    <w:p w:rsidR="001B5D40" w:rsidRDefault="001B5D40">
      <w:pPr>
        <w:jc w:val="both"/>
        <w:rPr>
          <w:rFonts w:ascii="Arial" w:hAnsi="Arial" w:cs="Arial"/>
          <w:sz w:val="24"/>
          <w:szCs w:val="24"/>
        </w:rPr>
      </w:pPr>
    </w:p>
    <w:p w:rsidR="001B5D40" w:rsidRDefault="001B5D40">
      <w:pPr>
        <w:jc w:val="both"/>
        <w:rPr>
          <w:rFonts w:ascii="Arial" w:hAnsi="Arial" w:cs="Arial"/>
          <w:sz w:val="24"/>
          <w:szCs w:val="24"/>
        </w:rPr>
      </w:pPr>
    </w:p>
    <w:p w:rsidR="001B5D40" w:rsidRDefault="001B5D40">
      <w:pPr>
        <w:jc w:val="both"/>
        <w:rPr>
          <w:rFonts w:ascii="Arial" w:hAnsi="Arial" w:cs="Arial"/>
          <w:sz w:val="24"/>
          <w:szCs w:val="24"/>
        </w:rPr>
      </w:pPr>
    </w:p>
    <w:p w:rsidR="001B5D40" w:rsidRDefault="001B5D40" w:rsidP="001B5D40">
      <w:pPr>
        <w:jc w:val="both"/>
        <w:rPr>
          <w:rFonts w:ascii="Arial" w:hAnsi="Arial" w:cs="Arial"/>
          <w:sz w:val="24"/>
          <w:szCs w:val="24"/>
        </w:rPr>
      </w:pPr>
    </w:p>
    <w:p w:rsidR="001B5D40" w:rsidRDefault="001B5D40" w:rsidP="001B5D40">
      <w:pPr>
        <w:jc w:val="both"/>
        <w:rPr>
          <w:rFonts w:ascii="Arial" w:hAnsi="Arial" w:cs="Arial"/>
          <w:sz w:val="24"/>
          <w:szCs w:val="24"/>
        </w:rPr>
      </w:pPr>
    </w:p>
    <w:p w:rsidR="001B5D40" w:rsidRPr="001B5D40" w:rsidRDefault="001B5D40" w:rsidP="001B5D40">
      <w:pPr>
        <w:jc w:val="both"/>
        <w:rPr>
          <w:rFonts w:ascii="Arial" w:hAnsi="Arial" w:cs="Arial"/>
          <w:sz w:val="24"/>
          <w:szCs w:val="24"/>
        </w:rPr>
      </w:pPr>
      <w:r w:rsidRPr="001B5D40">
        <w:rPr>
          <w:rFonts w:ascii="Arial" w:hAnsi="Arial" w:cs="Arial"/>
          <w:sz w:val="24"/>
          <w:szCs w:val="24"/>
        </w:rPr>
        <w:t>Nazwa i adres za</w:t>
      </w:r>
      <w:r w:rsidR="00E45E79">
        <w:rPr>
          <w:rFonts w:ascii="Arial" w:hAnsi="Arial" w:cs="Arial"/>
          <w:sz w:val="24"/>
          <w:szCs w:val="24"/>
        </w:rPr>
        <w:t>kładu pracy</w:t>
      </w:r>
      <w:r w:rsidR="00E45E79">
        <w:rPr>
          <w:rFonts w:ascii="Arial" w:hAnsi="Arial" w:cs="Arial"/>
          <w:sz w:val="24"/>
          <w:szCs w:val="24"/>
        </w:rPr>
        <w:tab/>
      </w:r>
      <w:r w:rsidR="00E45E79">
        <w:rPr>
          <w:rFonts w:ascii="Arial" w:hAnsi="Arial" w:cs="Arial"/>
          <w:sz w:val="24"/>
          <w:szCs w:val="24"/>
        </w:rPr>
        <w:tab/>
      </w:r>
      <w:r w:rsidR="00E45E79">
        <w:rPr>
          <w:rFonts w:ascii="Arial" w:hAnsi="Arial" w:cs="Arial"/>
          <w:sz w:val="24"/>
          <w:szCs w:val="24"/>
        </w:rPr>
        <w:tab/>
        <w:t xml:space="preserve">Świerczów, data </w:t>
      </w:r>
      <w:r w:rsidR="007432C5">
        <w:rPr>
          <w:rFonts w:ascii="Arial" w:hAnsi="Arial" w:cs="Arial"/>
          <w:sz w:val="24"/>
          <w:szCs w:val="24"/>
        </w:rPr>
        <w:t>………………………..</w:t>
      </w:r>
    </w:p>
    <w:p w:rsidR="001B5D40" w:rsidRPr="001B5D40" w:rsidRDefault="001B5D40" w:rsidP="001B5D40">
      <w:pPr>
        <w:jc w:val="both"/>
        <w:rPr>
          <w:rFonts w:ascii="Arial" w:hAnsi="Arial" w:cs="Arial"/>
          <w:sz w:val="24"/>
          <w:szCs w:val="24"/>
        </w:rPr>
      </w:pPr>
    </w:p>
    <w:p w:rsidR="001B5D40" w:rsidRPr="001B5D40" w:rsidRDefault="001B5D40" w:rsidP="001B5D40">
      <w:pPr>
        <w:jc w:val="center"/>
        <w:rPr>
          <w:rFonts w:ascii="Arial" w:hAnsi="Arial" w:cs="Arial"/>
          <w:b/>
          <w:sz w:val="24"/>
          <w:szCs w:val="24"/>
        </w:rPr>
      </w:pPr>
      <w:r w:rsidRPr="001B5D40">
        <w:rPr>
          <w:rFonts w:ascii="Arial" w:hAnsi="Arial" w:cs="Arial"/>
          <w:b/>
          <w:sz w:val="24"/>
          <w:szCs w:val="24"/>
        </w:rPr>
        <w:t>O Ś W I A D C Z E N I E</w:t>
      </w:r>
    </w:p>
    <w:p w:rsidR="001B5D40" w:rsidRPr="001B5D40" w:rsidRDefault="001B5D40" w:rsidP="001B5D40">
      <w:pPr>
        <w:jc w:val="both"/>
        <w:rPr>
          <w:rFonts w:ascii="Arial" w:hAnsi="Arial" w:cs="Arial"/>
          <w:sz w:val="24"/>
          <w:szCs w:val="24"/>
        </w:rPr>
      </w:pPr>
    </w:p>
    <w:p w:rsidR="001B5D40" w:rsidRPr="001B5D40" w:rsidRDefault="001B5D40" w:rsidP="001B5D40">
      <w:pPr>
        <w:jc w:val="both"/>
        <w:rPr>
          <w:rFonts w:ascii="Arial" w:hAnsi="Arial" w:cs="Arial"/>
          <w:sz w:val="24"/>
          <w:szCs w:val="24"/>
        </w:rPr>
      </w:pPr>
      <w:r w:rsidRPr="001B5D40">
        <w:rPr>
          <w:rFonts w:ascii="Arial" w:hAnsi="Arial" w:cs="Arial"/>
          <w:sz w:val="24"/>
          <w:szCs w:val="24"/>
        </w:rPr>
        <w:t xml:space="preserve">Oświadczam, że będąc </w:t>
      </w:r>
      <w:proofErr w:type="spellStart"/>
      <w:r>
        <w:rPr>
          <w:rFonts w:ascii="Arial" w:hAnsi="Arial" w:cs="Arial"/>
          <w:sz w:val="24"/>
          <w:szCs w:val="24"/>
        </w:rPr>
        <w:t>bę</w:t>
      </w:r>
      <w:r w:rsidRPr="001B5D40">
        <w:rPr>
          <w:rFonts w:ascii="Arial" w:hAnsi="Arial" w:cs="Arial"/>
          <w:sz w:val="24"/>
          <w:szCs w:val="24"/>
        </w:rPr>
        <w:t>d</w:t>
      </w:r>
      <w:r>
        <w:rPr>
          <w:rFonts w:ascii="Arial" w:hAnsi="Arial" w:cs="Arial"/>
          <w:sz w:val="24"/>
          <w:szCs w:val="24"/>
        </w:rPr>
        <w:t>ą</w:t>
      </w:r>
      <w:r w:rsidRPr="001B5D40">
        <w:rPr>
          <w:rFonts w:ascii="Arial" w:hAnsi="Arial" w:cs="Arial"/>
          <w:sz w:val="24"/>
          <w:szCs w:val="24"/>
        </w:rPr>
        <w:t>c</w:t>
      </w:r>
      <w:proofErr w:type="spellEnd"/>
      <w:r w:rsidRPr="001B5D40">
        <w:rPr>
          <w:rFonts w:ascii="Arial" w:hAnsi="Arial" w:cs="Arial"/>
          <w:sz w:val="24"/>
          <w:szCs w:val="24"/>
        </w:rPr>
        <w:t xml:space="preserve"> </w:t>
      </w:r>
      <w:r>
        <w:rPr>
          <w:rFonts w:ascii="Arial" w:hAnsi="Arial" w:cs="Arial"/>
          <w:sz w:val="24"/>
          <w:szCs w:val="24"/>
        </w:rPr>
        <w:t xml:space="preserve">wykonawcą zadania: </w:t>
      </w:r>
      <w:r w:rsidRPr="001B5D40">
        <w:rPr>
          <w:rFonts w:ascii="Arial" w:hAnsi="Arial" w:cs="Arial"/>
          <w:sz w:val="24"/>
          <w:szCs w:val="24"/>
        </w:rPr>
        <w:t xml:space="preserve">Przebudowa drogi p.poż. Nr 32 D 10-02 TORFOWA </w:t>
      </w:r>
      <w:r w:rsidR="007432C5">
        <w:rPr>
          <w:rFonts w:ascii="Arial" w:hAnsi="Arial" w:cs="Arial"/>
          <w:sz w:val="24"/>
          <w:szCs w:val="24"/>
        </w:rPr>
        <w:t>w Leśnictwie Lipnica w km od 0+800 do 0+1200</w:t>
      </w:r>
    </w:p>
    <w:p w:rsidR="001B5D40" w:rsidRPr="001B5D40" w:rsidRDefault="001B5D40" w:rsidP="001B5D40">
      <w:pPr>
        <w:jc w:val="both"/>
        <w:rPr>
          <w:rFonts w:ascii="Arial" w:hAnsi="Arial" w:cs="Arial"/>
          <w:sz w:val="24"/>
          <w:szCs w:val="24"/>
        </w:rPr>
      </w:pPr>
      <w:r>
        <w:rPr>
          <w:rFonts w:ascii="Arial" w:hAnsi="Arial" w:cs="Arial"/>
          <w:sz w:val="24"/>
          <w:szCs w:val="24"/>
        </w:rPr>
        <w:t xml:space="preserve">Zatrudniam pracowników na umowę o pracę jak niżej: </w:t>
      </w:r>
    </w:p>
    <w:p w:rsidR="001B5D40" w:rsidRPr="001B5D40" w:rsidRDefault="001B5D40" w:rsidP="001B5D40">
      <w:pPr>
        <w:jc w:val="both"/>
        <w:rPr>
          <w:rFonts w:ascii="Arial" w:hAnsi="Arial" w:cs="Arial"/>
          <w:sz w:val="24"/>
          <w:szCs w:val="24"/>
        </w:rPr>
      </w:pPr>
      <w:r w:rsidRPr="001B5D40">
        <w:rPr>
          <w:rFonts w:ascii="Arial" w:hAnsi="Arial" w:cs="Arial"/>
          <w:sz w:val="24"/>
          <w:szCs w:val="24"/>
        </w:rPr>
        <w:t>1</w:t>
      </w:r>
      <w:r w:rsidRPr="001B5D40">
        <w:rPr>
          <w:rFonts w:ascii="Arial" w:hAnsi="Arial" w:cs="Arial"/>
          <w:sz w:val="24"/>
          <w:szCs w:val="24"/>
        </w:rPr>
        <w:tab/>
      </w:r>
      <w:r w:rsidR="007432C5">
        <w:rPr>
          <w:rFonts w:ascii="Arial" w:hAnsi="Arial" w:cs="Arial"/>
          <w:sz w:val="24"/>
          <w:szCs w:val="24"/>
        </w:rPr>
        <w:t>………………</w:t>
      </w:r>
      <w:r>
        <w:rPr>
          <w:rFonts w:ascii="Arial" w:hAnsi="Arial" w:cs="Arial"/>
          <w:sz w:val="24"/>
          <w:szCs w:val="24"/>
        </w:rPr>
        <w:t xml:space="preserve"> </w:t>
      </w:r>
      <w:r w:rsidRPr="001B5D40">
        <w:rPr>
          <w:rFonts w:ascii="Arial" w:hAnsi="Arial" w:cs="Arial"/>
          <w:sz w:val="24"/>
          <w:szCs w:val="24"/>
        </w:rPr>
        <w:tab/>
      </w:r>
    </w:p>
    <w:p w:rsidR="001B5D40" w:rsidRPr="001B5D40" w:rsidRDefault="001B5D40" w:rsidP="001B5D40">
      <w:pPr>
        <w:jc w:val="both"/>
        <w:rPr>
          <w:rFonts w:ascii="Arial" w:hAnsi="Arial" w:cs="Arial"/>
          <w:sz w:val="24"/>
          <w:szCs w:val="24"/>
        </w:rPr>
      </w:pPr>
      <w:r w:rsidRPr="001B5D40">
        <w:rPr>
          <w:rFonts w:ascii="Arial" w:hAnsi="Arial" w:cs="Arial"/>
          <w:sz w:val="24"/>
          <w:szCs w:val="24"/>
        </w:rPr>
        <w:t>2</w:t>
      </w:r>
      <w:r w:rsidRPr="001B5D40">
        <w:rPr>
          <w:rFonts w:ascii="Arial" w:hAnsi="Arial" w:cs="Arial"/>
          <w:sz w:val="24"/>
          <w:szCs w:val="24"/>
        </w:rPr>
        <w:tab/>
      </w:r>
      <w:r w:rsidR="007432C5">
        <w:rPr>
          <w:rFonts w:ascii="Arial" w:hAnsi="Arial" w:cs="Arial"/>
          <w:sz w:val="24"/>
          <w:szCs w:val="24"/>
        </w:rPr>
        <w:t>………………</w:t>
      </w:r>
      <w:r w:rsidRPr="001B5D40">
        <w:rPr>
          <w:rFonts w:ascii="Arial" w:hAnsi="Arial" w:cs="Arial"/>
          <w:sz w:val="24"/>
          <w:szCs w:val="24"/>
        </w:rPr>
        <w:tab/>
      </w:r>
    </w:p>
    <w:p w:rsidR="001B5D40" w:rsidRPr="001B5D40" w:rsidRDefault="001B5D40" w:rsidP="001B5D40">
      <w:pPr>
        <w:jc w:val="both"/>
        <w:rPr>
          <w:rFonts w:ascii="Arial" w:hAnsi="Arial" w:cs="Arial"/>
          <w:sz w:val="24"/>
          <w:szCs w:val="24"/>
        </w:rPr>
      </w:pPr>
      <w:r w:rsidRPr="001B5D40">
        <w:rPr>
          <w:rFonts w:ascii="Arial" w:hAnsi="Arial" w:cs="Arial"/>
          <w:sz w:val="24"/>
          <w:szCs w:val="24"/>
        </w:rPr>
        <w:t>3</w:t>
      </w:r>
      <w:r w:rsidRPr="001B5D40">
        <w:rPr>
          <w:rFonts w:ascii="Arial" w:hAnsi="Arial" w:cs="Arial"/>
          <w:sz w:val="24"/>
          <w:szCs w:val="24"/>
        </w:rPr>
        <w:tab/>
      </w:r>
      <w:r w:rsidR="007432C5">
        <w:rPr>
          <w:rFonts w:ascii="Arial" w:hAnsi="Arial" w:cs="Arial"/>
          <w:sz w:val="24"/>
          <w:szCs w:val="24"/>
        </w:rPr>
        <w:t>………………</w:t>
      </w:r>
      <w:r w:rsidRPr="001B5D40">
        <w:rPr>
          <w:rFonts w:ascii="Arial" w:hAnsi="Arial" w:cs="Arial"/>
          <w:sz w:val="24"/>
          <w:szCs w:val="24"/>
        </w:rPr>
        <w:tab/>
      </w:r>
    </w:p>
    <w:p w:rsidR="001B5D40" w:rsidRPr="001B5D40" w:rsidRDefault="001B5D40" w:rsidP="001B5D40">
      <w:pPr>
        <w:jc w:val="both"/>
        <w:rPr>
          <w:rFonts w:ascii="Arial" w:hAnsi="Arial" w:cs="Arial"/>
          <w:sz w:val="24"/>
          <w:szCs w:val="24"/>
        </w:rPr>
      </w:pPr>
      <w:r w:rsidRPr="001B5D40">
        <w:rPr>
          <w:rFonts w:ascii="Arial" w:hAnsi="Arial" w:cs="Arial"/>
          <w:sz w:val="24"/>
          <w:szCs w:val="24"/>
        </w:rPr>
        <w:t>4</w:t>
      </w:r>
      <w:r w:rsidRPr="001B5D40">
        <w:rPr>
          <w:rFonts w:ascii="Arial" w:hAnsi="Arial" w:cs="Arial"/>
          <w:sz w:val="24"/>
          <w:szCs w:val="24"/>
        </w:rPr>
        <w:tab/>
      </w:r>
      <w:r w:rsidR="007432C5">
        <w:rPr>
          <w:rFonts w:ascii="Arial" w:hAnsi="Arial" w:cs="Arial"/>
          <w:sz w:val="24"/>
          <w:szCs w:val="24"/>
        </w:rPr>
        <w:t>………………</w:t>
      </w:r>
      <w:bookmarkStart w:id="0" w:name="_GoBack"/>
      <w:bookmarkEnd w:id="0"/>
      <w:r w:rsidRPr="001B5D40">
        <w:rPr>
          <w:rFonts w:ascii="Arial" w:hAnsi="Arial" w:cs="Arial"/>
          <w:sz w:val="24"/>
          <w:szCs w:val="24"/>
        </w:rPr>
        <w:tab/>
      </w:r>
    </w:p>
    <w:p w:rsidR="001B5D40" w:rsidRPr="001B5D40" w:rsidRDefault="001B5D40" w:rsidP="001B5D40">
      <w:pPr>
        <w:jc w:val="both"/>
        <w:rPr>
          <w:rFonts w:ascii="Arial" w:hAnsi="Arial" w:cs="Arial"/>
          <w:sz w:val="24"/>
          <w:szCs w:val="24"/>
        </w:rPr>
      </w:pPr>
    </w:p>
    <w:p w:rsidR="001B5D40" w:rsidRPr="001B5D40" w:rsidRDefault="001B5D40" w:rsidP="001B5D40">
      <w:pPr>
        <w:jc w:val="both"/>
        <w:rPr>
          <w:rFonts w:ascii="Arial" w:hAnsi="Arial" w:cs="Arial"/>
          <w:sz w:val="24"/>
          <w:szCs w:val="24"/>
        </w:rPr>
      </w:pPr>
    </w:p>
    <w:p w:rsidR="001B5D40" w:rsidRPr="001B5D40" w:rsidRDefault="002F247A" w:rsidP="001B5D40">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w:t>
      </w:r>
    </w:p>
    <w:p w:rsidR="001B5D40" w:rsidRDefault="001B5D40">
      <w:pPr>
        <w:jc w:val="both"/>
        <w:rPr>
          <w:rFonts w:ascii="Arial" w:hAnsi="Arial" w:cs="Arial"/>
          <w:sz w:val="24"/>
          <w:szCs w:val="24"/>
        </w:rPr>
      </w:pPr>
    </w:p>
    <w:p w:rsidR="001B5D40" w:rsidRDefault="001B5D40">
      <w:pPr>
        <w:jc w:val="both"/>
        <w:rPr>
          <w:rFonts w:ascii="Arial" w:hAnsi="Arial" w:cs="Arial"/>
          <w:sz w:val="24"/>
          <w:szCs w:val="24"/>
        </w:rPr>
      </w:pPr>
    </w:p>
    <w:p w:rsidR="001B5D40" w:rsidRDefault="001B5D40">
      <w:pPr>
        <w:jc w:val="both"/>
        <w:rPr>
          <w:rFonts w:ascii="Arial" w:hAnsi="Arial" w:cs="Arial"/>
          <w:sz w:val="24"/>
          <w:szCs w:val="24"/>
        </w:rPr>
      </w:pPr>
    </w:p>
    <w:sectPr w:rsidR="001B5D40" w:rsidSect="00410AE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29" w:rsidRDefault="00C97329">
      <w:pPr>
        <w:spacing w:after="0" w:line="240" w:lineRule="auto"/>
      </w:pPr>
      <w:r>
        <w:separator/>
      </w:r>
    </w:p>
  </w:endnote>
  <w:endnote w:type="continuationSeparator" w:id="0">
    <w:p w:rsidR="00C97329" w:rsidRDefault="00C9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29" w:rsidRDefault="00C97329">
      <w:pPr>
        <w:spacing w:after="0" w:line="240" w:lineRule="auto"/>
      </w:pPr>
      <w:r>
        <w:separator/>
      </w:r>
    </w:p>
  </w:footnote>
  <w:footnote w:type="continuationSeparator" w:id="0">
    <w:p w:rsidR="00C97329" w:rsidRDefault="00C9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CE" w:rsidRDefault="001B5D40">
    <w:pPr>
      <w:pStyle w:val="Nagwek"/>
      <w:pBdr>
        <w:bottom w:val="thickThinSmallGap" w:sz="24" w:space="1" w:color="622423"/>
      </w:pBdr>
      <w:rPr>
        <w:rFonts w:ascii="Cambria" w:hAnsi="Cambria" w:cs="Times New Roman"/>
        <w:sz w:val="32"/>
        <w:szCs w:val="32"/>
      </w:rPr>
    </w:pPr>
    <w:r w:rsidRPr="001B5D40">
      <w:rPr>
        <w:rFonts w:ascii="Cambria" w:hAnsi="Cambria" w:cs="Times New Roman"/>
        <w:sz w:val="32"/>
        <w:szCs w:val="32"/>
      </w:rPr>
      <w:t>Przebudowa drogi p.poż. Nr 32 D 10-02 TORFOWA w Leśnictwie Lipnica w km od 0+000 do 0+400</w:t>
    </w:r>
    <w:r w:rsidR="001E42CE" w:rsidRPr="001B5D40">
      <w:rPr>
        <w:rFonts w:ascii="Cambria" w:hAnsi="Cambria" w:cs="Times New Roman"/>
        <w:sz w:val="32"/>
        <w:szCs w:val="32"/>
      </w:rPr>
      <w:t>.</w:t>
    </w:r>
  </w:p>
  <w:p w:rsidR="001E42CE" w:rsidRDefault="001E42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C8CD3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360"/>
        </w:tabs>
        <w:ind w:left="360" w:hanging="360"/>
      </w:pPr>
      <w:rPr>
        <w:rFonts w:ascii="Arial" w:eastAsia="Times New Roman" w:hAnsi="Arial" w:cs="Arial" w:hint="default"/>
        <w:b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000005"/>
    <w:multiLevelType w:val="singleLevel"/>
    <w:tmpl w:val="00000005"/>
    <w:name w:val="WW8Num12"/>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0A"/>
    <w:multiLevelType w:val="multilevel"/>
    <w:tmpl w:val="93E67D8C"/>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60" w:hanging="360"/>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BB24AB"/>
    <w:multiLevelType w:val="multilevel"/>
    <w:tmpl w:val="E54ACCDE"/>
    <w:lvl w:ilvl="0">
      <w:start w:val="1"/>
      <w:numFmt w:val="decimal"/>
      <w:lvlText w:val="%1."/>
      <w:lvlJc w:val="left"/>
      <w:pPr>
        <w:ind w:left="502"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317308C"/>
    <w:multiLevelType w:val="hybridMultilevel"/>
    <w:tmpl w:val="958EFE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E66341"/>
    <w:multiLevelType w:val="singleLevel"/>
    <w:tmpl w:val="1BC0E680"/>
    <w:lvl w:ilvl="0">
      <w:start w:val="1"/>
      <w:numFmt w:val="decimal"/>
      <w:lvlText w:val="1.%1."/>
      <w:legacy w:legacy="1" w:legacySpace="0" w:legacyIndent="720"/>
      <w:lvlJc w:val="left"/>
      <w:rPr>
        <w:rFonts w:ascii="Arial" w:hAnsi="Arial" w:cs="Arial" w:hint="default"/>
      </w:rPr>
    </w:lvl>
  </w:abstractNum>
  <w:abstractNum w:abstractNumId="6" w15:restartNumberingAfterBreak="0">
    <w:nsid w:val="06F93471"/>
    <w:multiLevelType w:val="multilevel"/>
    <w:tmpl w:val="542CB0E0"/>
    <w:lvl w:ilvl="0">
      <w:start w:val="1"/>
      <w:numFmt w:val="decimal"/>
      <w:lvlText w:val="%1."/>
      <w:lvlJc w:val="left"/>
      <w:pPr>
        <w:ind w:left="360" w:hanging="360"/>
      </w:pPr>
      <w:rPr>
        <w:rFonts w:ascii="Arial" w:hAnsi="Arial" w:cs="Arial" w:hint="default"/>
        <w:b w:val="0"/>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88C0739"/>
    <w:multiLevelType w:val="hybridMultilevel"/>
    <w:tmpl w:val="BFCC9C62"/>
    <w:lvl w:ilvl="0" w:tplc="F8C2D200">
      <w:start w:val="1"/>
      <w:numFmt w:val="lowerLetter"/>
      <w:lvlText w:val="%1)"/>
      <w:lvlJc w:val="left"/>
      <w:pPr>
        <w:ind w:left="1003" w:hanging="360"/>
      </w:pPr>
      <w:rPr>
        <w:rFonts w:cs="Times New Roman" w:hint="default"/>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8" w15:restartNumberingAfterBreak="0">
    <w:nsid w:val="0AA04C48"/>
    <w:multiLevelType w:val="hybridMultilevel"/>
    <w:tmpl w:val="EF508426"/>
    <w:lvl w:ilvl="0" w:tplc="13A047A8">
      <w:start w:val="1"/>
      <w:numFmt w:val="lowerLetter"/>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C7525EE"/>
    <w:multiLevelType w:val="multilevel"/>
    <w:tmpl w:val="C2B426B8"/>
    <w:lvl w:ilvl="0">
      <w:start w:val="1"/>
      <w:numFmt w:val="decimal"/>
      <w:lvlText w:val="%1."/>
      <w:lvlJc w:val="left"/>
      <w:pPr>
        <w:ind w:left="360" w:hanging="360"/>
      </w:pPr>
      <w:rPr>
        <w:rFonts w:cs="Times New Roman"/>
      </w:rPr>
    </w:lvl>
    <w:lvl w:ilvl="1">
      <w:start w:val="1"/>
      <w:numFmt w:val="decimal"/>
      <w:lvlText w:val="%2)"/>
      <w:lvlJc w:val="left"/>
      <w:pPr>
        <w:ind w:left="927"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DA657EB"/>
    <w:multiLevelType w:val="multilevel"/>
    <w:tmpl w:val="13B43CA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7177D2D"/>
    <w:multiLevelType w:val="hybridMultilevel"/>
    <w:tmpl w:val="7D8E2CC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8052743"/>
    <w:multiLevelType w:val="hybridMultilevel"/>
    <w:tmpl w:val="574800B4"/>
    <w:lvl w:ilvl="0" w:tplc="04150017">
      <w:start w:val="1"/>
      <w:numFmt w:val="lowerLetter"/>
      <w:lvlText w:val="%1)"/>
      <w:lvlJc w:val="left"/>
      <w:pPr>
        <w:ind w:left="1064" w:hanging="360"/>
      </w:pPr>
      <w:rPr>
        <w:rFonts w:cs="Times New Roman"/>
      </w:rPr>
    </w:lvl>
    <w:lvl w:ilvl="1" w:tplc="04150019">
      <w:start w:val="1"/>
      <w:numFmt w:val="lowerLetter"/>
      <w:lvlText w:val="%2."/>
      <w:lvlJc w:val="left"/>
      <w:pPr>
        <w:ind w:left="1784" w:hanging="360"/>
      </w:pPr>
      <w:rPr>
        <w:rFonts w:cs="Times New Roman"/>
      </w:rPr>
    </w:lvl>
    <w:lvl w:ilvl="2" w:tplc="0415001B">
      <w:start w:val="1"/>
      <w:numFmt w:val="lowerRoman"/>
      <w:lvlText w:val="%3."/>
      <w:lvlJc w:val="right"/>
      <w:pPr>
        <w:ind w:left="2504" w:hanging="180"/>
      </w:pPr>
      <w:rPr>
        <w:rFonts w:cs="Times New Roman"/>
      </w:rPr>
    </w:lvl>
    <w:lvl w:ilvl="3" w:tplc="0415000F">
      <w:start w:val="1"/>
      <w:numFmt w:val="decimal"/>
      <w:lvlText w:val="%4."/>
      <w:lvlJc w:val="left"/>
      <w:pPr>
        <w:ind w:left="3224" w:hanging="360"/>
      </w:pPr>
      <w:rPr>
        <w:rFonts w:cs="Times New Roman"/>
      </w:rPr>
    </w:lvl>
    <w:lvl w:ilvl="4" w:tplc="04150019">
      <w:start w:val="1"/>
      <w:numFmt w:val="lowerLetter"/>
      <w:lvlText w:val="%5."/>
      <w:lvlJc w:val="left"/>
      <w:pPr>
        <w:ind w:left="3944" w:hanging="360"/>
      </w:pPr>
      <w:rPr>
        <w:rFonts w:cs="Times New Roman"/>
      </w:rPr>
    </w:lvl>
    <w:lvl w:ilvl="5" w:tplc="0415001B">
      <w:start w:val="1"/>
      <w:numFmt w:val="lowerRoman"/>
      <w:lvlText w:val="%6."/>
      <w:lvlJc w:val="right"/>
      <w:pPr>
        <w:ind w:left="4664" w:hanging="180"/>
      </w:pPr>
      <w:rPr>
        <w:rFonts w:cs="Times New Roman"/>
      </w:rPr>
    </w:lvl>
    <w:lvl w:ilvl="6" w:tplc="0415000F">
      <w:start w:val="1"/>
      <w:numFmt w:val="decimal"/>
      <w:lvlText w:val="%7."/>
      <w:lvlJc w:val="left"/>
      <w:pPr>
        <w:ind w:left="5384" w:hanging="360"/>
      </w:pPr>
      <w:rPr>
        <w:rFonts w:cs="Times New Roman"/>
      </w:rPr>
    </w:lvl>
    <w:lvl w:ilvl="7" w:tplc="04150019">
      <w:start w:val="1"/>
      <w:numFmt w:val="lowerLetter"/>
      <w:lvlText w:val="%8."/>
      <w:lvlJc w:val="left"/>
      <w:pPr>
        <w:ind w:left="6104" w:hanging="360"/>
      </w:pPr>
      <w:rPr>
        <w:rFonts w:cs="Times New Roman"/>
      </w:rPr>
    </w:lvl>
    <w:lvl w:ilvl="8" w:tplc="0415001B">
      <w:start w:val="1"/>
      <w:numFmt w:val="lowerRoman"/>
      <w:lvlText w:val="%9."/>
      <w:lvlJc w:val="right"/>
      <w:pPr>
        <w:ind w:left="6824" w:hanging="180"/>
      </w:pPr>
      <w:rPr>
        <w:rFonts w:cs="Times New Roman"/>
      </w:rPr>
    </w:lvl>
  </w:abstractNum>
  <w:abstractNum w:abstractNumId="13" w15:restartNumberingAfterBreak="0">
    <w:nsid w:val="1EC65185"/>
    <w:multiLevelType w:val="hybridMultilevel"/>
    <w:tmpl w:val="F014E99C"/>
    <w:lvl w:ilvl="0" w:tplc="0415000F">
      <w:start w:val="1"/>
      <w:numFmt w:val="decimal"/>
      <w:lvlText w:val="%1."/>
      <w:lvlJc w:val="left"/>
      <w:pPr>
        <w:ind w:left="64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F110A48"/>
    <w:multiLevelType w:val="hybridMultilevel"/>
    <w:tmpl w:val="B70A68F4"/>
    <w:lvl w:ilvl="0" w:tplc="04150011">
      <w:start w:val="1"/>
      <w:numFmt w:val="decimal"/>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12C3F3F"/>
    <w:multiLevelType w:val="singleLevel"/>
    <w:tmpl w:val="13285FCA"/>
    <w:lvl w:ilvl="0">
      <w:start w:val="3"/>
      <w:numFmt w:val="decimal"/>
      <w:lvlText w:val="1.%1."/>
      <w:legacy w:legacy="1" w:legacySpace="0" w:legacyIndent="720"/>
      <w:lvlJc w:val="left"/>
      <w:rPr>
        <w:rFonts w:ascii="Arial" w:hAnsi="Arial" w:cs="Arial" w:hint="default"/>
      </w:rPr>
    </w:lvl>
  </w:abstractNum>
  <w:abstractNum w:abstractNumId="16" w15:restartNumberingAfterBreak="0">
    <w:nsid w:val="219F1283"/>
    <w:multiLevelType w:val="hybridMultilevel"/>
    <w:tmpl w:val="B0A09680"/>
    <w:lvl w:ilvl="0" w:tplc="1EA03FFE">
      <w:start w:val="1"/>
      <w:numFmt w:val="lowerLetter"/>
      <w:lvlText w:val="%1)"/>
      <w:lvlJc w:val="left"/>
      <w:pPr>
        <w:ind w:left="1429" w:hanging="360"/>
      </w:pPr>
      <w:rPr>
        <w:rFonts w:cs="Times New Roman"/>
        <w:color w:val="000000"/>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7" w15:restartNumberingAfterBreak="0">
    <w:nsid w:val="226658E0"/>
    <w:multiLevelType w:val="singleLevel"/>
    <w:tmpl w:val="AE8A6D0A"/>
    <w:lvl w:ilvl="0">
      <w:start w:val="1"/>
      <w:numFmt w:val="decimal"/>
      <w:lvlText w:val="%1)"/>
      <w:legacy w:legacy="1" w:legacySpace="0" w:legacyIndent="720"/>
      <w:lvlJc w:val="left"/>
      <w:rPr>
        <w:rFonts w:ascii="Arial" w:hAnsi="Arial" w:cs="Arial" w:hint="default"/>
      </w:rPr>
    </w:lvl>
  </w:abstractNum>
  <w:abstractNum w:abstractNumId="18" w15:restartNumberingAfterBreak="0">
    <w:nsid w:val="24881E9B"/>
    <w:multiLevelType w:val="hybridMultilevel"/>
    <w:tmpl w:val="8E9C7B0C"/>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15:restartNumberingAfterBreak="0">
    <w:nsid w:val="274F2C44"/>
    <w:multiLevelType w:val="hybridMultilevel"/>
    <w:tmpl w:val="A378C050"/>
    <w:lvl w:ilvl="0" w:tplc="3E9EC008">
      <w:start w:val="1"/>
      <w:numFmt w:val="lowerLetter"/>
      <w:lvlText w:val="%1)"/>
      <w:lvlJc w:val="left"/>
      <w:pPr>
        <w:ind w:left="1004" w:hanging="360"/>
      </w:pPr>
      <w:rPr>
        <w:rFonts w:cs="Times New Roman"/>
        <w:color w:val="00000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75DAA638">
      <w:start w:val="1"/>
      <w:numFmt w:val="decimal"/>
      <w:lvlText w:val="%4."/>
      <w:lvlJc w:val="left"/>
      <w:pPr>
        <w:ind w:left="360" w:hanging="360"/>
      </w:pPr>
      <w:rPr>
        <w:rFonts w:cs="Times New Roman"/>
        <w:color w:val="auto"/>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20" w15:restartNumberingAfterBreak="0">
    <w:nsid w:val="29F6002F"/>
    <w:multiLevelType w:val="hybridMultilevel"/>
    <w:tmpl w:val="27E2726A"/>
    <w:lvl w:ilvl="0" w:tplc="0415000F">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C9A4E4A"/>
    <w:multiLevelType w:val="hybridMultilevel"/>
    <w:tmpl w:val="85466C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890099"/>
    <w:multiLevelType w:val="hybridMultilevel"/>
    <w:tmpl w:val="212AD06E"/>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FF763B6"/>
    <w:multiLevelType w:val="hybridMultilevel"/>
    <w:tmpl w:val="131EE64C"/>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15:restartNumberingAfterBreak="0">
    <w:nsid w:val="3582014D"/>
    <w:multiLevelType w:val="hybridMultilevel"/>
    <w:tmpl w:val="35D8F05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B2E47370">
      <w:start w:val="1"/>
      <w:numFmt w:val="decimal"/>
      <w:lvlText w:val="%3)"/>
      <w:lvlJc w:val="right"/>
      <w:pPr>
        <w:tabs>
          <w:tab w:val="num" w:pos="1172"/>
        </w:tabs>
        <w:ind w:left="1172" w:hanging="180"/>
      </w:pPr>
      <w:rPr>
        <w:rFonts w:ascii="Arial" w:eastAsia="Times New Roman" w:hAnsi="Arial" w:cs="Aria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360E6A7D"/>
    <w:multiLevelType w:val="hybridMultilevel"/>
    <w:tmpl w:val="96A0EA3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3A307111"/>
    <w:multiLevelType w:val="hybridMultilevel"/>
    <w:tmpl w:val="F558EC24"/>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7" w15:restartNumberingAfterBreak="0">
    <w:nsid w:val="3BCD5824"/>
    <w:multiLevelType w:val="hybridMultilevel"/>
    <w:tmpl w:val="74F0AB3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25F069D"/>
    <w:multiLevelType w:val="hybridMultilevel"/>
    <w:tmpl w:val="1D9EA3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3584677"/>
    <w:multiLevelType w:val="hybridMultilevel"/>
    <w:tmpl w:val="B47CAE42"/>
    <w:lvl w:ilvl="0" w:tplc="0415000F">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6E04257"/>
    <w:multiLevelType w:val="hybridMultilevel"/>
    <w:tmpl w:val="645EE980"/>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8A63B12"/>
    <w:multiLevelType w:val="hybridMultilevel"/>
    <w:tmpl w:val="0C2C6850"/>
    <w:lvl w:ilvl="0" w:tplc="628053C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043644F"/>
    <w:multiLevelType w:val="hybridMultilevel"/>
    <w:tmpl w:val="19844EC4"/>
    <w:lvl w:ilvl="0" w:tplc="0415000F">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07017B6"/>
    <w:multiLevelType w:val="hybridMultilevel"/>
    <w:tmpl w:val="1F4AC2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6AA7B02"/>
    <w:multiLevelType w:val="hybridMultilevel"/>
    <w:tmpl w:val="0900BCD4"/>
    <w:lvl w:ilvl="0" w:tplc="C35C417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EC9063E"/>
    <w:multiLevelType w:val="hybridMultilevel"/>
    <w:tmpl w:val="E5EC0A08"/>
    <w:lvl w:ilvl="0" w:tplc="38B60980">
      <w:start w:val="1"/>
      <w:numFmt w:val="lowerLetter"/>
      <w:lvlText w:val="%1)"/>
      <w:lvlJc w:val="left"/>
      <w:pPr>
        <w:ind w:left="1068" w:hanging="360"/>
      </w:pPr>
      <w:rPr>
        <w:rFonts w:cs="Times New Roman"/>
        <w:color w:val="00000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15:restartNumberingAfterBreak="0">
    <w:nsid w:val="5FD37CAA"/>
    <w:multiLevelType w:val="multilevel"/>
    <w:tmpl w:val="0000000E"/>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65081E36"/>
    <w:multiLevelType w:val="multilevel"/>
    <w:tmpl w:val="0000000E"/>
    <w:lvl w:ilvl="0">
      <w:start w:val="1"/>
      <w:numFmt w:val="decimal"/>
      <w:lvlText w:val="%1)"/>
      <w:lvlJc w:val="left"/>
      <w:pPr>
        <w:tabs>
          <w:tab w:val="num" w:pos="786"/>
        </w:tabs>
        <w:ind w:left="786" w:hanging="360"/>
      </w:pPr>
      <w:rPr>
        <w:rFonts w:cs="Times New Roman"/>
      </w:rPr>
    </w:lvl>
    <w:lvl w:ilvl="1">
      <w:start w:val="1"/>
      <w:numFmt w:val="decimal"/>
      <w:lvlText w:val="%2."/>
      <w:lvlJc w:val="left"/>
      <w:pPr>
        <w:tabs>
          <w:tab w:val="num" w:pos="643"/>
        </w:tabs>
        <w:ind w:left="643"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67E21C59"/>
    <w:multiLevelType w:val="hybridMultilevel"/>
    <w:tmpl w:val="A594A57A"/>
    <w:lvl w:ilvl="0" w:tplc="D42E9D82">
      <w:start w:val="1"/>
      <w:numFmt w:val="lowerLetter"/>
      <w:lvlText w:val="%1)"/>
      <w:lvlJc w:val="left"/>
      <w:pPr>
        <w:ind w:left="1429" w:hanging="360"/>
      </w:pPr>
      <w:rPr>
        <w:rFonts w:cs="Times New Roman"/>
        <w:color w:val="auto"/>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9" w15:restartNumberingAfterBreak="0">
    <w:nsid w:val="6C5833B5"/>
    <w:multiLevelType w:val="hybridMultilevel"/>
    <w:tmpl w:val="D4AC710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0" w15:restartNumberingAfterBreak="0">
    <w:nsid w:val="72D514AB"/>
    <w:multiLevelType w:val="hybridMultilevel"/>
    <w:tmpl w:val="4B7C35D2"/>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15:restartNumberingAfterBreak="0">
    <w:nsid w:val="74B46DC3"/>
    <w:multiLevelType w:val="hybridMultilevel"/>
    <w:tmpl w:val="12AA41FA"/>
    <w:lvl w:ilvl="0" w:tplc="687A88E2">
      <w:start w:val="1"/>
      <w:numFmt w:val="lowerLetter"/>
      <w:lvlText w:val="%1)"/>
      <w:lvlJc w:val="left"/>
      <w:pPr>
        <w:ind w:left="1068" w:hanging="360"/>
      </w:pPr>
      <w:rPr>
        <w:rFonts w:cs="Times New Roman"/>
        <w:color w:val="000000"/>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2" w15:restartNumberingAfterBreak="0">
    <w:nsid w:val="76E5122A"/>
    <w:multiLevelType w:val="hybridMultilevel"/>
    <w:tmpl w:val="FE3264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A92145B"/>
    <w:multiLevelType w:val="hybridMultilevel"/>
    <w:tmpl w:val="1EBEB640"/>
    <w:lvl w:ilvl="0" w:tplc="0415000F">
      <w:start w:val="1"/>
      <w:numFmt w:val="decimal"/>
      <w:lvlText w:val="%1."/>
      <w:lvlJc w:val="left"/>
      <w:pPr>
        <w:ind w:left="720" w:hanging="360"/>
      </w:pPr>
      <w:rPr>
        <w:rFonts w:cs="Times New Roman"/>
      </w:rPr>
    </w:lvl>
    <w:lvl w:ilvl="1" w:tplc="2FD202CA">
      <w:start w:val="1"/>
      <w:numFmt w:val="bullet"/>
      <w:lvlText w:val=""/>
      <w:lvlJc w:val="left"/>
      <w:pPr>
        <w:ind w:left="1440" w:hanging="360"/>
      </w:pPr>
      <w:rPr>
        <w:rFonts w:ascii="Symbol" w:hAnsi="Symbol" w:hint="default"/>
        <w:color w:val="00000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D144187"/>
    <w:multiLevelType w:val="hybridMultilevel"/>
    <w:tmpl w:val="EA8EE5CE"/>
    <w:lvl w:ilvl="0" w:tplc="C68CA41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927"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F9A0171"/>
    <w:multiLevelType w:val="multilevel"/>
    <w:tmpl w:val="E54ACCDE"/>
    <w:lvl w:ilvl="0">
      <w:start w:val="1"/>
      <w:numFmt w:val="decimal"/>
      <w:lvlText w:val="%1."/>
      <w:lvlJc w:val="left"/>
      <w:pPr>
        <w:ind w:left="502"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
  </w:num>
  <w:num w:numId="2">
    <w:abstractNumId w:val="15"/>
    <w:lvlOverride w:ilvl="0">
      <w:startOverride w:val="3"/>
    </w:lvlOverride>
  </w:num>
  <w:num w:numId="3">
    <w:abstractNumId w:val="17"/>
    <w:lvlOverride w:ilvl="0">
      <w:startOverride w:val="1"/>
    </w:lvlOverride>
  </w:num>
  <w:num w:numId="4">
    <w:abstractNumId w:val="20"/>
  </w:num>
  <w:num w:numId="5">
    <w:abstractNumId w:val="1"/>
  </w:num>
  <w:num w:numId="6">
    <w:abstractNumId w:val="27"/>
  </w:num>
  <w:num w:numId="7">
    <w:abstractNumId w:val="30"/>
  </w:num>
  <w:num w:numId="8">
    <w:abstractNumId w:val="25"/>
  </w:num>
  <w:num w:numId="9">
    <w:abstractNumId w:val="29"/>
  </w:num>
  <w:num w:numId="10">
    <w:abstractNumId w:val="3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2"/>
  </w:num>
  <w:num w:numId="25">
    <w:abstractNumId w:val="11"/>
  </w:num>
  <w:num w:numId="26">
    <w:abstractNumId w:val="37"/>
  </w:num>
  <w:num w:numId="27">
    <w:abstractNumId w:val="7"/>
  </w:num>
  <w:num w:numId="28">
    <w:abstractNumId w:val="13"/>
  </w:num>
  <w:num w:numId="29">
    <w:abstractNumId w:val="26"/>
  </w:num>
  <w:num w:numId="30">
    <w:abstractNumId w:val="31"/>
  </w:num>
  <w:num w:numId="31">
    <w:abstractNumId w:val="34"/>
  </w:num>
  <w:num w:numId="32">
    <w:abstractNumId w:val="28"/>
  </w:num>
  <w:num w:numId="33">
    <w:abstractNumId w:val="44"/>
  </w:num>
  <w:num w:numId="34">
    <w:abstractNumId w:val="14"/>
  </w:num>
  <w:num w:numId="35">
    <w:abstractNumId w:val="40"/>
  </w:num>
  <w:num w:numId="36">
    <w:abstractNumId w:val="39"/>
  </w:num>
  <w:num w:numId="37">
    <w:abstractNumId w:val="38"/>
  </w:num>
  <w:num w:numId="38">
    <w:abstractNumId w:val="4"/>
  </w:num>
  <w:num w:numId="39">
    <w:abstractNumId w:val="23"/>
  </w:num>
  <w:num w:numId="40">
    <w:abstractNumId w:val="22"/>
  </w:num>
  <w:num w:numId="41">
    <w:abstractNumId w:val="21"/>
  </w:num>
  <w:num w:numId="42">
    <w:abstractNumId w:val="6"/>
  </w:num>
  <w:num w:numId="43">
    <w:abstractNumId w:val="3"/>
  </w:num>
  <w:num w:numId="44">
    <w:abstractNumId w:val="10"/>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CE"/>
    <w:rsid w:val="0007511B"/>
    <w:rsid w:val="00170DC2"/>
    <w:rsid w:val="001950EA"/>
    <w:rsid w:val="001B5D40"/>
    <w:rsid w:val="001E42CE"/>
    <w:rsid w:val="002F247A"/>
    <w:rsid w:val="003E3A45"/>
    <w:rsid w:val="00410AE4"/>
    <w:rsid w:val="006D7429"/>
    <w:rsid w:val="007432C5"/>
    <w:rsid w:val="00927C83"/>
    <w:rsid w:val="00971554"/>
    <w:rsid w:val="00A03193"/>
    <w:rsid w:val="00A70065"/>
    <w:rsid w:val="00AE6B66"/>
    <w:rsid w:val="00B25159"/>
    <w:rsid w:val="00BF1DC0"/>
    <w:rsid w:val="00C97329"/>
    <w:rsid w:val="00CB33CD"/>
    <w:rsid w:val="00E45E79"/>
    <w:rsid w:val="00F23373"/>
    <w:rsid w:val="00F5602B"/>
    <w:rsid w:val="00F75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33B94"/>
  <w15:docId w15:val="{B0C00112-0BF0-45A3-9429-5B3B2E97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cs="Calibri"/>
      <w:sz w:val="22"/>
      <w:szCs w:val="22"/>
      <w:lang w:eastAsia="en-US"/>
    </w:rPr>
  </w:style>
  <w:style w:type="paragraph" w:styleId="Nagwek2">
    <w:name w:val="heading 2"/>
    <w:basedOn w:val="Normalny"/>
    <w:next w:val="Normalny"/>
    <w:link w:val="Nagwek2Znak"/>
    <w:uiPriority w:val="99"/>
    <w:qFormat/>
    <w:pPr>
      <w:keepNext/>
      <w:spacing w:line="288" w:lineRule="auto"/>
      <w:outlineLvl w:val="1"/>
    </w:pPr>
    <w:rPr>
      <w:rFonts w:ascii="Arial" w:eastAsia="Times New Roman" w:hAnsi="Arial" w:cs="Arial"/>
      <w:i/>
      <w:iCs/>
      <w:sz w:val="20"/>
      <w:szCs w:val="20"/>
    </w:rPr>
  </w:style>
  <w:style w:type="paragraph" w:styleId="Nagwek3">
    <w:name w:val="heading 3"/>
    <w:basedOn w:val="Normalny"/>
    <w:next w:val="Normalny"/>
    <w:link w:val="Nagwek3Znak"/>
    <w:uiPriority w:val="99"/>
    <w:qFormat/>
    <w:locke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Pr>
      <w:rFonts w:ascii="Arial" w:hAnsi="Arial" w:cs="Arial"/>
      <w:i/>
      <w:iCs/>
      <w:sz w:val="20"/>
      <w:szCs w:val="20"/>
    </w:rPr>
  </w:style>
  <w:style w:type="character" w:customStyle="1" w:styleId="Nagwek3Znak">
    <w:name w:val="Nagłówek 3 Znak"/>
    <w:link w:val="Nagwek3"/>
    <w:uiPriority w:val="99"/>
    <w:semiHidden/>
    <w:locked/>
    <w:rPr>
      <w:rFonts w:ascii="Cambria" w:hAnsi="Cambria" w:cs="Times New Roman"/>
      <w:b/>
      <w:bCs/>
      <w:sz w:val="26"/>
      <w:szCs w:val="26"/>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link w:val="Nagwek"/>
    <w:uiPriority w:val="99"/>
    <w:locked/>
    <w:rPr>
      <w:rFonts w:ascii="Calibri" w:hAnsi="Calibri" w:cs="Calibri"/>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link w:val="Stopka"/>
    <w:uiPriority w:val="99"/>
    <w:locked/>
    <w:rPr>
      <w:rFonts w:ascii="Calibri" w:hAnsi="Calibri" w:cs="Calibri"/>
    </w:rPr>
  </w:style>
  <w:style w:type="paragraph" w:styleId="Tekstdymka">
    <w:name w:val="Balloon Text"/>
    <w:basedOn w:val="Normalny"/>
    <w:link w:val="TekstdymkaZnak"/>
    <w:uiPriority w:val="99"/>
    <w:semiHidden/>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Pr>
      <w:rFonts w:ascii="Tahoma" w:hAnsi="Tahoma" w:cs="Tahoma"/>
      <w:sz w:val="16"/>
      <w:szCs w:val="16"/>
    </w:rPr>
  </w:style>
  <w:style w:type="paragraph" w:styleId="Akapitzlist">
    <w:name w:val="List Paragraph"/>
    <w:basedOn w:val="Normalny"/>
    <w:uiPriority w:val="99"/>
    <w:qFormat/>
    <w:pPr>
      <w:ind w:left="720"/>
    </w:pPr>
  </w:style>
  <w:style w:type="paragraph" w:styleId="Tekstpodstawowy">
    <w:name w:val="Body Text"/>
    <w:basedOn w:val="Normalny"/>
    <w:link w:val="TekstpodstawowyZnak"/>
    <w:uiPriority w:val="99"/>
    <w:pPr>
      <w:spacing w:after="120" w:line="288" w:lineRule="auto"/>
    </w:pPr>
    <w:rPr>
      <w:rFonts w:ascii="Arial" w:eastAsia="Times New Roman" w:hAnsi="Arial" w:cs="Arial"/>
      <w:i/>
      <w:iCs/>
    </w:rPr>
  </w:style>
  <w:style w:type="character" w:customStyle="1" w:styleId="TekstpodstawowyZnak">
    <w:name w:val="Tekst podstawowy Znak"/>
    <w:link w:val="Tekstpodstawowy"/>
    <w:uiPriority w:val="99"/>
    <w:locked/>
    <w:rPr>
      <w:rFonts w:ascii="Arial" w:hAnsi="Arial" w:cs="Arial"/>
      <w:i/>
      <w:iCs/>
      <w:sz w:val="20"/>
      <w:szCs w:val="20"/>
    </w:rPr>
  </w:style>
  <w:style w:type="character" w:styleId="Hipercze">
    <w:name w:val="Hyperlink"/>
    <w:uiPriority w:val="99"/>
    <w:rPr>
      <w:rFonts w:cs="Times New Roman"/>
      <w:color w:val="0000FF"/>
      <w:u w:val="single"/>
    </w:rPr>
  </w:style>
  <w:style w:type="paragraph" w:styleId="Mapadokumentu">
    <w:name w:val="Document Map"/>
    <w:basedOn w:val="Normalny"/>
    <w:link w:val="MapadokumentuZnak"/>
    <w:uiPriority w:val="99"/>
    <w:semiHidden/>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Pr>
      <w:rFonts w:ascii="Times New Roman" w:hAnsi="Times New Roman" w:cs="Calibri"/>
      <w:sz w:val="2"/>
      <w:lang w:eastAsia="en-US"/>
    </w:rPr>
  </w:style>
  <w:style w:type="paragraph" w:customStyle="1" w:styleId="Akapitzlist1">
    <w:name w:val="Akapit z listą1"/>
    <w:basedOn w:val="Normalny"/>
    <w:uiPriority w:val="99"/>
    <w:pPr>
      <w:suppressAutoHyphens/>
      <w:spacing w:after="0" w:line="240" w:lineRule="auto"/>
      <w:ind w:left="720"/>
      <w:contextualSpacing/>
    </w:pPr>
    <w:rPr>
      <w:rFonts w:ascii="Times New Roman" w:hAnsi="Times New Roman" w:cs="Times New Roman"/>
      <w:sz w:val="24"/>
      <w:szCs w:val="24"/>
      <w:lang w:eastAsia="ar-SA"/>
    </w:rPr>
  </w:style>
  <w:style w:type="paragraph" w:customStyle="1" w:styleId="Domylnie">
    <w:name w:val="Domyślnie"/>
    <w:uiPriority w:val="99"/>
    <w:pPr>
      <w:tabs>
        <w:tab w:val="left" w:pos="708"/>
      </w:tabs>
      <w:suppressAutoHyphens/>
      <w:spacing w:after="200" w:line="276" w:lineRule="auto"/>
    </w:pPr>
    <w:rPr>
      <w:rFonts w:cs="Calibri"/>
      <w:sz w:val="22"/>
      <w:szCs w:val="22"/>
      <w:lang w:eastAsia="en-US"/>
    </w:rPr>
  </w:style>
  <w:style w:type="character" w:customStyle="1" w:styleId="czeinternetowe">
    <w:name w:val="Łącze internetowe"/>
    <w:uiPriority w:val="99"/>
    <w:rPr>
      <w:rFonts w:cs="Times New Roman"/>
      <w:color w:val="0000FF"/>
      <w:u w:val="single"/>
      <w:lang w:val="pl-PL" w:eastAsia="pl-PL"/>
    </w:rPr>
  </w:style>
  <w:style w:type="character" w:customStyle="1" w:styleId="highlightedsearchterm">
    <w:name w:val="highlightedsearchterm"/>
    <w:uiPriority w:val="99"/>
    <w:rPr>
      <w:rFonts w:cs="Times New Roman"/>
    </w:rPr>
  </w:style>
  <w:style w:type="character" w:styleId="Pogrubienie">
    <w:name w:val="Strong"/>
    <w:uiPriority w:val="99"/>
    <w:qFormat/>
    <w:locked/>
    <w:rPr>
      <w:rFonts w:ascii="Arial" w:hAnsi="Arial"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buszowa@krosno.lasy.gov.pl" TargetMode="External"/><Relationship Id="rId3" Type="http://schemas.openxmlformats.org/officeDocument/2006/relationships/settings" Target="settings.xml"/><Relationship Id="rId7" Type="http://schemas.openxmlformats.org/officeDocument/2006/relationships/hyperlink" Target="http://www.pef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4240</Words>
  <Characters>25443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Wzór umowy na wykonanie usług leśnych w Nadleśnictwie Kolbuszowa na lata 2014-2015.</vt:lpstr>
    </vt:vector>
  </TitlesOfParts>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wykonanie usług leśnych w Nadleśnictwie Kolbuszowa na lata 2014-2015.</dc:title>
  <dc:subject/>
  <dc:creator>Eryk Maziarski</dc:creator>
  <cp:keywords/>
  <dc:description/>
  <cp:lastModifiedBy>Robert Róg</cp:lastModifiedBy>
  <cp:revision>36</cp:revision>
  <cp:lastPrinted>2018-11-29T10:30:00Z</cp:lastPrinted>
  <dcterms:created xsi:type="dcterms:W3CDTF">2013-10-16T09:57:00Z</dcterms:created>
  <dcterms:modified xsi:type="dcterms:W3CDTF">2019-11-20T06:53:00Z</dcterms:modified>
</cp:coreProperties>
</file>